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2C587">
      <w:pPr>
        <w:spacing w:line="360" w:lineRule="auto"/>
        <w:jc w:val="center"/>
        <w:rPr>
          <w:rFonts w:hAnsi="宋体"/>
          <w:b/>
          <w:bCs/>
          <w:sz w:val="24"/>
        </w:rPr>
      </w:pPr>
    </w:p>
    <w:p w14:paraId="21877F9F">
      <w:pPr>
        <w:spacing w:line="360" w:lineRule="auto"/>
        <w:jc w:val="center"/>
        <w:rPr>
          <w:rFonts w:hAnsi="宋体"/>
          <w:b/>
          <w:bCs/>
          <w:sz w:val="24"/>
        </w:rPr>
      </w:pPr>
      <w:r>
        <w:rPr>
          <w:rFonts w:hint="eastAsia" w:hAnsi="宋体"/>
          <w:b/>
          <w:bCs/>
          <w:sz w:val="24"/>
        </w:rPr>
        <w:t>认证服务合同补充协议</w:t>
      </w:r>
    </w:p>
    <w:p w14:paraId="06FAA601">
      <w:pPr>
        <w:spacing w:line="360" w:lineRule="auto"/>
        <w:jc w:val="center"/>
        <w:rPr>
          <w:b/>
          <w:bCs/>
          <w:sz w:val="24"/>
        </w:rPr>
      </w:pPr>
    </w:p>
    <w:p w14:paraId="18B40237">
      <w:pPr>
        <w:spacing w:line="360" w:lineRule="auto"/>
        <w:rPr>
          <w:rFonts w:hint="default" w:eastAsia="宋体"/>
          <w:b/>
          <w:sz w:val="24"/>
          <w:u w:val="single"/>
          <w:lang w:val="en-US" w:eastAsia="zh-CN"/>
        </w:rPr>
      </w:pPr>
      <w:r>
        <w:rPr>
          <w:rFonts w:hint="eastAsia" w:hAnsi="宋体"/>
          <w:b/>
          <w:bCs/>
          <w:sz w:val="24"/>
        </w:rPr>
        <w:t>甲方：</w:t>
      </w:r>
      <w:r>
        <w:rPr>
          <w:rFonts w:hint="eastAsia" w:hAnsi="宋体"/>
          <w:b/>
          <w:bCs/>
          <w:sz w:val="24"/>
          <w:u w:val="single"/>
          <w:lang w:val="en-US" w:eastAsia="zh-CN"/>
        </w:rPr>
        <w:t xml:space="preserve">  </w:t>
      </w:r>
      <w:r>
        <w:rPr>
          <w:rFonts w:hint="eastAsia" w:hAnsi="宋体"/>
          <w:b/>
          <w:bCs/>
          <w:sz w:val="24"/>
          <w:szCs w:val="24"/>
          <w:u w:val="single"/>
          <w:lang w:val="en-US" w:eastAsia="zh-CN"/>
        </w:rPr>
        <w:t xml:space="preserve"> </w:t>
      </w:r>
      <w:r>
        <w:rPr>
          <w:rFonts w:hint="eastAsia" w:ascii="Arial" w:hAnsi="Arial" w:cs="Arial"/>
          <w:b/>
          <w:bCs/>
          <w:sz w:val="24"/>
          <w:szCs w:val="24"/>
          <w:u w:val="single"/>
        </w:rPr>
        <w:t>陕西德创数字工业智能科技有限公司</w:t>
      </w:r>
      <w:r>
        <w:rPr>
          <w:rFonts w:hint="eastAsia"/>
          <w:b/>
          <w:bCs/>
          <w:sz w:val="24"/>
          <w:szCs w:val="24"/>
          <w:u w:val="single"/>
          <w:lang w:val="en-US" w:eastAsia="zh-CN"/>
        </w:rPr>
        <w:t xml:space="preserve"> </w:t>
      </w:r>
      <w:r>
        <w:rPr>
          <w:rFonts w:hint="eastAsia"/>
          <w:b/>
          <w:sz w:val="24"/>
          <w:u w:val="single"/>
          <w:lang w:val="en-US" w:eastAsia="zh-CN"/>
        </w:rPr>
        <w:t xml:space="preserve">  </w:t>
      </w:r>
    </w:p>
    <w:p w14:paraId="2ECA321D">
      <w:pPr>
        <w:spacing w:line="360" w:lineRule="auto"/>
        <w:rPr>
          <w:rFonts w:hAnsi="宋体"/>
          <w:b/>
          <w:sz w:val="24"/>
          <w:u w:val="single"/>
        </w:rPr>
      </w:pPr>
      <w:r>
        <w:rPr>
          <w:rFonts w:hint="eastAsia" w:hAnsi="宋体"/>
          <w:b/>
          <w:bCs/>
          <w:sz w:val="24"/>
        </w:rPr>
        <w:t>乙方：</w:t>
      </w:r>
      <w:r>
        <w:rPr>
          <w:rFonts w:hint="eastAsia" w:hAnsi="宋体"/>
          <w:b/>
          <w:bCs/>
          <w:sz w:val="24"/>
          <w:u w:val="single"/>
        </w:rPr>
        <w:t xml:space="preserve">  </w:t>
      </w:r>
      <w:r>
        <w:rPr>
          <w:rFonts w:hint="eastAsia"/>
          <w:sz w:val="24"/>
          <w:u w:val="single"/>
        </w:rPr>
        <w:t xml:space="preserve"> </w:t>
      </w:r>
      <w:r>
        <w:rPr>
          <w:rFonts w:hint="eastAsia" w:hAnsi="宋体"/>
          <w:b/>
          <w:sz w:val="24"/>
          <w:u w:val="single"/>
        </w:rPr>
        <w:t xml:space="preserve">北京国标联合认证有限公司   </w:t>
      </w:r>
    </w:p>
    <w:p w14:paraId="0A4117DD">
      <w:pPr>
        <w:spacing w:line="360" w:lineRule="auto"/>
        <w:rPr>
          <w:b/>
          <w:sz w:val="24"/>
        </w:rPr>
      </w:pPr>
    </w:p>
    <w:p w14:paraId="3C224AF8">
      <w:pPr>
        <w:spacing w:line="360" w:lineRule="auto"/>
        <w:ind w:left="302" w:leftChars="-28" w:hanging="361" w:hangingChars="150"/>
        <w:rPr>
          <w:b/>
          <w:sz w:val="24"/>
        </w:rPr>
      </w:pPr>
      <w:r>
        <w:rPr>
          <w:rFonts w:hint="eastAsia" w:hAnsi="宋体"/>
          <w:b/>
          <w:sz w:val="24"/>
        </w:rPr>
        <w:t>一、</w:t>
      </w:r>
      <w:r>
        <w:rPr>
          <w:rFonts w:hAnsi="宋体"/>
          <w:b/>
          <w:bCs/>
          <w:sz w:val="24"/>
        </w:rPr>
        <w:t>依据《中华人民共和国</w:t>
      </w:r>
      <w:r>
        <w:rPr>
          <w:rFonts w:hint="eastAsia" w:hAnsi="宋体"/>
          <w:b/>
          <w:bCs/>
          <w:sz w:val="24"/>
        </w:rPr>
        <w:t>民法典</w:t>
      </w:r>
      <w:r>
        <w:rPr>
          <w:rFonts w:hAnsi="宋体"/>
          <w:b/>
          <w:bCs/>
          <w:sz w:val="24"/>
        </w:rPr>
        <w:t>》及相关法律法规之规定</w:t>
      </w:r>
      <w:r>
        <w:rPr>
          <w:b/>
          <w:bCs/>
          <w:sz w:val="24"/>
        </w:rPr>
        <w:t xml:space="preserve">, </w:t>
      </w:r>
      <w:r>
        <w:rPr>
          <w:rFonts w:hint="eastAsia" w:hAnsi="宋体"/>
          <w:b/>
          <w:bCs/>
          <w:sz w:val="24"/>
        </w:rPr>
        <w:t>经</w:t>
      </w:r>
      <w:r>
        <w:rPr>
          <w:rFonts w:hAnsi="宋体"/>
          <w:b/>
          <w:bCs/>
          <w:sz w:val="24"/>
        </w:rPr>
        <w:t>合同双方</w:t>
      </w:r>
      <w:r>
        <w:rPr>
          <w:rFonts w:hint="eastAsia" w:hAnsi="宋体"/>
          <w:b/>
          <w:sz w:val="24"/>
        </w:rPr>
        <w:t>协商一致，签署补充协议</w:t>
      </w:r>
      <w:r>
        <w:rPr>
          <w:rFonts w:hAnsi="宋体"/>
          <w:b/>
          <w:bCs/>
          <w:sz w:val="24"/>
        </w:rPr>
        <w:t>并严</w:t>
      </w:r>
      <w:r>
        <w:rPr>
          <w:rFonts w:hint="eastAsia" w:hAnsi="宋体"/>
          <w:b/>
          <w:bCs/>
          <w:sz w:val="24"/>
        </w:rPr>
        <w:t>格</w:t>
      </w:r>
      <w:r>
        <w:rPr>
          <w:rFonts w:hAnsi="宋体"/>
          <w:b/>
          <w:bCs/>
          <w:sz w:val="24"/>
        </w:rPr>
        <w:t>履行</w:t>
      </w:r>
      <w:r>
        <w:rPr>
          <w:rFonts w:hint="eastAsia" w:hAnsi="宋体"/>
          <w:b/>
          <w:bCs/>
          <w:sz w:val="24"/>
        </w:rPr>
        <w:t>。</w:t>
      </w:r>
      <w:r>
        <w:rPr>
          <w:rFonts w:hint="eastAsia" w:hAnsi="宋体"/>
          <w:b/>
          <w:sz w:val="24"/>
        </w:rPr>
        <w:t>（请在</w:t>
      </w:r>
      <w:r>
        <w:rPr>
          <w:rFonts w:hint="eastAsia"/>
          <w:b/>
          <w:sz w:val="24"/>
        </w:rPr>
        <w:t>□</w:t>
      </w:r>
      <w:r>
        <w:rPr>
          <w:rFonts w:hint="eastAsia" w:hAnsi="宋体"/>
          <w:b/>
          <w:sz w:val="24"/>
        </w:rPr>
        <w:t>中划</w:t>
      </w:r>
      <w:r>
        <w:rPr>
          <w:rFonts w:hint="eastAsia"/>
          <w:b/>
          <w:sz w:val="24"/>
        </w:rPr>
        <w:t>“</w:t>
      </w:r>
      <w:r>
        <w:rPr>
          <w:rFonts w:hint="eastAsia" w:hAnsi="宋体"/>
          <w:b/>
          <w:sz w:val="24"/>
        </w:rPr>
        <w:t>╳</w:t>
      </w:r>
      <w:r>
        <w:rPr>
          <w:rFonts w:hint="eastAsia"/>
          <w:b/>
          <w:sz w:val="24"/>
        </w:rPr>
        <w:t>”</w:t>
      </w:r>
      <w:r>
        <w:rPr>
          <w:rFonts w:hint="eastAsia" w:hAnsi="宋体"/>
          <w:b/>
          <w:sz w:val="24"/>
        </w:rPr>
        <w:t>）</w:t>
      </w:r>
    </w:p>
    <w:p w14:paraId="43289C9B">
      <w:pPr>
        <w:spacing w:line="360" w:lineRule="auto"/>
        <w:ind w:left="479" w:leftChars="171" w:hanging="120" w:hangingChars="50"/>
        <w:rPr>
          <w:sz w:val="24"/>
        </w:rPr>
      </w:pPr>
      <w:r>
        <w:rPr>
          <w:rFonts w:hint="eastAsia" w:hAnsi="宋体"/>
          <w:sz w:val="24"/>
        </w:rPr>
        <w:t>具体内容如下：</w:t>
      </w:r>
    </w:p>
    <w:p w14:paraId="1C8B7018">
      <w:pPr>
        <w:numPr>
          <w:ilvl w:val="0"/>
          <w:numId w:val="1"/>
        </w:numPr>
        <w:spacing w:line="360" w:lineRule="auto"/>
        <w:rPr>
          <w:sz w:val="24"/>
          <w:u w:val="single"/>
        </w:rPr>
      </w:pPr>
      <w:r>
        <w:rPr>
          <w:rFonts w:hint="eastAsia" w:hAnsi="宋体"/>
          <w:sz w:val="24"/>
        </w:rPr>
        <w:t>拟定的认证范围：</w:t>
      </w:r>
      <w:r>
        <w:rPr>
          <w:rFonts w:hint="eastAsia"/>
          <w:sz w:val="24"/>
          <w:u w:val="single"/>
        </w:rPr>
        <w:t xml:space="preserve"> </w:t>
      </w:r>
      <w:r>
        <w:rPr>
          <w:sz w:val="24"/>
          <w:u w:val="single"/>
        </w:rPr>
        <w:t xml:space="preserve">                                                         </w:t>
      </w:r>
    </w:p>
    <w:p w14:paraId="41EF9B86">
      <w:pPr>
        <w:ind w:left="840"/>
        <w:rPr>
          <w:rFonts w:hAnsi="宋体"/>
          <w:bCs/>
          <w:sz w:val="24"/>
        </w:rPr>
      </w:pPr>
      <w:r>
        <w:rPr>
          <w:rFonts w:hAnsi="宋体"/>
          <w:bCs/>
          <w:sz w:val="24"/>
        </w:rPr>
        <w:t>（认证范围及其描述方式在正式审核中经双方协商允许适当调整）</w:t>
      </w:r>
    </w:p>
    <w:p w14:paraId="1A8A4C4F">
      <w:pPr>
        <w:numPr>
          <w:ilvl w:val="0"/>
          <w:numId w:val="1"/>
        </w:numPr>
        <w:spacing w:line="360" w:lineRule="auto"/>
        <w:rPr>
          <w:sz w:val="24"/>
          <w:u w:val="single"/>
        </w:rPr>
      </w:pPr>
      <w:r>
        <w:rPr>
          <w:rFonts w:hint="eastAsia" w:hAnsi="宋体"/>
          <w:bCs/>
          <w:sz w:val="24"/>
        </w:rPr>
        <w:t>认可标识</w:t>
      </w:r>
      <w:r>
        <w:rPr>
          <w:rFonts w:hint="eastAsia" w:hAnsi="宋体"/>
          <w:sz w:val="24"/>
        </w:rPr>
        <w:t>：</w:t>
      </w:r>
      <w:r>
        <w:rPr>
          <w:rFonts w:hint="eastAsia"/>
          <w:sz w:val="24"/>
          <w:u w:val="single"/>
        </w:rPr>
        <w:t xml:space="preserve">                                                              </w:t>
      </w:r>
    </w:p>
    <w:p w14:paraId="346AEB7C">
      <w:pPr>
        <w:spacing w:line="276" w:lineRule="auto"/>
        <w:ind w:left="639" w:leftChars="152" w:hanging="320" w:hangingChars="100"/>
        <w:rPr>
          <w:rFonts w:ascii="宋体" w:hAnsi="宋体" w:cs="Calibri"/>
          <w:szCs w:val="21"/>
          <w:u w:val="single"/>
        </w:rPr>
      </w:pPr>
      <w:r>
        <w:rPr>
          <w:rFonts w:hint="eastAsia" w:hAnsi="宋体"/>
          <w:sz w:val="32"/>
          <w:szCs w:val="32"/>
        </w:rPr>
        <w:sym w:font="Wingdings 2" w:char="0052"/>
      </w:r>
      <w:r>
        <w:rPr>
          <w:rFonts w:hint="eastAsia" w:hAnsi="宋体"/>
          <w:sz w:val="32"/>
          <w:szCs w:val="32"/>
          <w:lang w:val="en-US" w:eastAsia="zh-CN"/>
        </w:rPr>
        <w:t xml:space="preserve"> </w:t>
      </w:r>
      <w:r>
        <w:rPr>
          <w:rFonts w:hint="eastAsia" w:hAnsi="宋体"/>
          <w:sz w:val="24"/>
        </w:rPr>
        <w:t>其他有关合同事宜的变更：</w:t>
      </w:r>
      <w:r>
        <w:rPr>
          <w:rFonts w:hint="eastAsia"/>
          <w:sz w:val="24"/>
          <w:u w:val="single"/>
        </w:rPr>
        <w:t xml:space="preserve"> </w:t>
      </w:r>
      <w:r>
        <w:rPr>
          <w:rFonts w:hint="eastAsia"/>
          <w:sz w:val="24"/>
          <w:u w:val="single"/>
          <w:lang w:val="en-US" w:eastAsia="zh-CN"/>
        </w:rPr>
        <w:t>原合同</w:t>
      </w:r>
      <w:r>
        <w:rPr>
          <w:rFonts w:hint="eastAsia" w:ascii="宋体" w:hAnsi="宋体"/>
          <w:b w:val="0"/>
          <w:bCs w:val="0"/>
          <w:sz w:val="24"/>
          <w:szCs w:val="24"/>
          <w:u w:val="single"/>
        </w:rPr>
        <w:t>第十条</w:t>
      </w:r>
      <w:r>
        <w:rPr>
          <w:rFonts w:hint="eastAsia" w:ascii="宋体" w:hAnsi="宋体"/>
          <w:b w:val="0"/>
          <w:bCs w:val="0"/>
          <w:sz w:val="24"/>
          <w:szCs w:val="24"/>
          <w:u w:val="single"/>
          <w:lang w:val="en-US" w:eastAsia="zh-CN"/>
        </w:rPr>
        <w:t>变更为：</w:t>
      </w:r>
      <w:r>
        <w:rPr>
          <w:rFonts w:hint="eastAsia" w:ascii="宋体" w:hAnsi="宋体" w:cs="Calibri"/>
          <w:sz w:val="24"/>
          <w:szCs w:val="24"/>
          <w:u w:val="single"/>
        </w:rPr>
        <w:t>甲乙双方若因履行本合同发生争议，应当通过友好协商解决；若协商解决不成导致诉讼的，双方约定向</w:t>
      </w:r>
      <w:r>
        <w:rPr>
          <w:rFonts w:hint="eastAsia" w:ascii="宋体" w:hAnsi="宋体" w:cs="Calibri"/>
          <w:sz w:val="24"/>
          <w:szCs w:val="24"/>
          <w:u w:val="single"/>
          <w:lang w:val="en-US" w:eastAsia="zh-CN"/>
        </w:rPr>
        <w:t>甲</w:t>
      </w:r>
      <w:r>
        <w:rPr>
          <w:rFonts w:hint="eastAsia" w:ascii="宋体" w:hAnsi="宋体" w:cs="Calibri"/>
          <w:sz w:val="24"/>
          <w:szCs w:val="24"/>
          <w:u w:val="single"/>
        </w:rPr>
        <w:t>方所在地人民法院提起诉讼。</w:t>
      </w:r>
    </w:p>
    <w:p w14:paraId="37565059">
      <w:pPr>
        <w:spacing w:line="360" w:lineRule="auto"/>
        <w:ind w:left="479" w:leftChars="228" w:firstLine="480" w:firstLineChars="200"/>
        <w:rPr>
          <w:sz w:val="24"/>
        </w:rPr>
      </w:pPr>
      <w:r>
        <w:rPr>
          <w:rFonts w:hint="eastAsia" w:hAnsi="宋体"/>
          <w:sz w:val="24"/>
        </w:rPr>
        <w:t>增加审核费￥</w:t>
      </w:r>
      <w:r>
        <w:rPr>
          <w:sz w:val="24"/>
          <w:u w:val="single"/>
        </w:rPr>
        <w:t xml:space="preserve">  </w:t>
      </w:r>
      <w:r>
        <w:rPr>
          <w:rFonts w:hint="eastAsia"/>
          <w:sz w:val="24"/>
          <w:u w:val="single"/>
        </w:rPr>
        <w:t xml:space="preserve">                                                     </w:t>
      </w:r>
      <w:r>
        <w:rPr>
          <w:sz w:val="24"/>
          <w:u w:val="single"/>
        </w:rPr>
        <w:t xml:space="preserve">    </w:t>
      </w:r>
      <w:r>
        <w:rPr>
          <w:rFonts w:hint="eastAsia"/>
          <w:sz w:val="24"/>
        </w:rPr>
        <w:t xml:space="preserve"> </w:t>
      </w:r>
    </w:p>
    <w:p w14:paraId="5D9EAAFD">
      <w:pPr>
        <w:spacing w:line="360" w:lineRule="auto"/>
        <w:ind w:left="420" w:leftChars="200"/>
        <w:rPr>
          <w:sz w:val="24"/>
          <w:u w:val="single"/>
        </w:rPr>
      </w:pPr>
      <w:r>
        <w:rPr>
          <w:rFonts w:hint="eastAsia"/>
          <w:sz w:val="24"/>
        </w:rPr>
        <w:t xml:space="preserve">□  </w:t>
      </w:r>
      <w:r>
        <w:rPr>
          <w:rFonts w:hint="eastAsia" w:hAnsi="宋体"/>
          <w:sz w:val="24"/>
        </w:rPr>
        <w:t>监督审核费及年金共计￥</w:t>
      </w:r>
      <w:r>
        <w:rPr>
          <w:rFonts w:hint="eastAsia"/>
          <w:sz w:val="24"/>
          <w:u w:val="single"/>
        </w:rPr>
        <w:t xml:space="preserve">        </w:t>
      </w:r>
      <w:r>
        <w:rPr>
          <w:rFonts w:hint="eastAsia" w:hAnsi="宋体"/>
          <w:sz w:val="24"/>
          <w:u w:val="single"/>
        </w:rPr>
        <w:t>元（不含审核老师交通、食宿费）；</w:t>
      </w:r>
      <w:r>
        <w:rPr>
          <w:rFonts w:hint="eastAsia"/>
          <w:sz w:val="24"/>
          <w:u w:val="single"/>
        </w:rPr>
        <w:t xml:space="preserve">             </w:t>
      </w:r>
    </w:p>
    <w:p w14:paraId="3D1BB738">
      <w:pPr>
        <w:spacing w:line="360" w:lineRule="auto"/>
        <w:ind w:left="420" w:leftChars="200"/>
        <w:rPr>
          <w:sz w:val="24"/>
          <w:u w:val="single"/>
        </w:rPr>
      </w:pPr>
      <w:r>
        <w:rPr>
          <w:rFonts w:hint="eastAsia"/>
          <w:sz w:val="24"/>
        </w:rPr>
        <w:t xml:space="preserve">□  </w:t>
      </w:r>
      <w:r>
        <w:rPr>
          <w:rFonts w:hint="eastAsia" w:hAnsi="宋体"/>
          <w:sz w:val="24"/>
        </w:rPr>
        <w:t>场所信息的变更：</w:t>
      </w:r>
      <w:r>
        <w:rPr>
          <w:rFonts w:hint="eastAsia"/>
          <w:sz w:val="24"/>
          <w:u w:val="single"/>
        </w:rPr>
        <w:t xml:space="preserve">                                                         </w:t>
      </w:r>
    </w:p>
    <w:p w14:paraId="0B7F969F">
      <w:pPr>
        <w:spacing w:line="360" w:lineRule="auto"/>
        <w:ind w:left="1140" w:leftChars="200" w:hanging="720" w:hangingChars="300"/>
        <w:rPr>
          <w:sz w:val="24"/>
          <w:u w:val="single"/>
        </w:rPr>
      </w:pPr>
      <w:r>
        <w:rPr>
          <w:rFonts w:hint="eastAsia"/>
          <w:sz w:val="24"/>
          <w:lang w:eastAsia="zh-CN"/>
        </w:rPr>
        <w:t>☑</w:t>
      </w:r>
      <w:r>
        <w:rPr>
          <w:rFonts w:hint="eastAsia"/>
          <w:sz w:val="24"/>
        </w:rPr>
        <w:t xml:space="preserve">  </w:t>
      </w:r>
      <w:r>
        <w:rPr>
          <w:rFonts w:hint="eastAsia" w:hAnsi="宋体"/>
          <w:sz w:val="24"/>
        </w:rPr>
        <w:t>其他需补充内容：</w:t>
      </w:r>
      <w:r>
        <w:rPr>
          <w:rFonts w:hint="eastAsia"/>
          <w:sz w:val="24"/>
          <w:u w:val="single"/>
        </w:rPr>
        <w:t xml:space="preserve"> 乙方授权乙方的分支机构北京国标联合认证有限公司陕西分公司代表乙方收取认证费用。                                                         </w:t>
      </w:r>
    </w:p>
    <w:p w14:paraId="75F51283">
      <w:pPr>
        <w:spacing w:line="360" w:lineRule="auto"/>
        <w:rPr>
          <w:b/>
          <w:bCs/>
          <w:sz w:val="24"/>
        </w:rPr>
      </w:pPr>
      <w:r>
        <w:rPr>
          <w:rFonts w:hint="eastAsia" w:hAnsi="宋体"/>
          <w:b/>
          <w:bCs/>
          <w:sz w:val="24"/>
        </w:rPr>
        <w:t>二、补充协议</w:t>
      </w:r>
      <w:r>
        <w:rPr>
          <w:rFonts w:hAnsi="宋体"/>
          <w:b/>
          <w:bCs/>
          <w:sz w:val="24"/>
        </w:rPr>
        <w:t>的生效及其他事宜</w:t>
      </w:r>
    </w:p>
    <w:p w14:paraId="42EE73BF">
      <w:pPr>
        <w:spacing w:line="360" w:lineRule="auto"/>
        <w:ind w:firstLine="480" w:firstLineChars="200"/>
        <w:rPr>
          <w:bCs/>
          <w:sz w:val="24"/>
        </w:rPr>
      </w:pPr>
      <w:r>
        <w:rPr>
          <w:bCs/>
          <w:sz w:val="24"/>
        </w:rPr>
        <w:t>1</w:t>
      </w:r>
      <w:r>
        <w:rPr>
          <w:rFonts w:hAnsi="宋体"/>
          <w:bCs/>
          <w:sz w:val="24"/>
        </w:rPr>
        <w:t>．本</w:t>
      </w:r>
      <w:r>
        <w:rPr>
          <w:rFonts w:hint="eastAsia" w:hAnsi="宋体"/>
          <w:bCs/>
          <w:sz w:val="24"/>
        </w:rPr>
        <w:t>协议</w:t>
      </w:r>
      <w:r>
        <w:rPr>
          <w:rFonts w:hAnsi="宋体"/>
          <w:bCs/>
          <w:sz w:val="24"/>
        </w:rPr>
        <w:t>双方签字盖章之日起生效。</w:t>
      </w:r>
    </w:p>
    <w:p w14:paraId="161C6B5E">
      <w:pPr>
        <w:spacing w:line="360" w:lineRule="auto"/>
        <w:ind w:firstLine="480" w:firstLineChars="200"/>
        <w:rPr>
          <w:bCs/>
          <w:sz w:val="24"/>
        </w:rPr>
      </w:pPr>
      <w:r>
        <w:rPr>
          <w:bCs/>
          <w:sz w:val="24"/>
        </w:rPr>
        <w:t>2</w:t>
      </w:r>
      <w:r>
        <w:rPr>
          <w:rFonts w:hAnsi="宋体"/>
          <w:bCs/>
          <w:sz w:val="24"/>
        </w:rPr>
        <w:t>．甲乙双方必须认真履行</w:t>
      </w:r>
      <w:r>
        <w:rPr>
          <w:rFonts w:hint="eastAsia" w:hAnsi="宋体"/>
          <w:bCs/>
          <w:sz w:val="24"/>
        </w:rPr>
        <w:t>协议</w:t>
      </w:r>
      <w:r>
        <w:rPr>
          <w:rFonts w:hAnsi="宋体"/>
          <w:bCs/>
          <w:sz w:val="24"/>
        </w:rPr>
        <w:t>，签订</w:t>
      </w:r>
      <w:r>
        <w:rPr>
          <w:rFonts w:hint="eastAsia" w:hAnsi="宋体"/>
          <w:bCs/>
          <w:sz w:val="24"/>
        </w:rPr>
        <w:t>协议</w:t>
      </w:r>
      <w:r>
        <w:rPr>
          <w:rFonts w:hAnsi="宋体"/>
          <w:bCs/>
          <w:sz w:val="24"/>
        </w:rPr>
        <w:t>后一方不能履行</w:t>
      </w:r>
      <w:r>
        <w:rPr>
          <w:rFonts w:hint="eastAsia" w:hAnsi="宋体"/>
          <w:bCs/>
          <w:sz w:val="24"/>
        </w:rPr>
        <w:t>协议</w:t>
      </w:r>
      <w:r>
        <w:rPr>
          <w:rFonts w:hAnsi="宋体"/>
          <w:bCs/>
          <w:sz w:val="24"/>
        </w:rPr>
        <w:t>时，双方协商解决；若终止</w:t>
      </w:r>
      <w:r>
        <w:rPr>
          <w:rFonts w:hint="eastAsia" w:hAnsi="宋体"/>
          <w:bCs/>
          <w:sz w:val="24"/>
        </w:rPr>
        <w:t>协议</w:t>
      </w:r>
      <w:r>
        <w:rPr>
          <w:rFonts w:hAnsi="宋体"/>
          <w:bCs/>
          <w:sz w:val="24"/>
        </w:rPr>
        <w:t>，责任方需支付审核</w:t>
      </w:r>
      <w:r>
        <w:rPr>
          <w:rFonts w:hint="eastAsia" w:hAnsi="宋体"/>
          <w:bCs/>
          <w:sz w:val="24"/>
        </w:rPr>
        <w:t>总</w:t>
      </w:r>
      <w:r>
        <w:rPr>
          <w:rFonts w:hAnsi="宋体"/>
          <w:bCs/>
          <w:sz w:val="24"/>
        </w:rPr>
        <w:t>费</w:t>
      </w:r>
      <w:r>
        <w:rPr>
          <w:rFonts w:hint="eastAsia" w:hAnsi="宋体"/>
          <w:bCs/>
          <w:sz w:val="24"/>
        </w:rPr>
        <w:t>用</w:t>
      </w:r>
      <w:r>
        <w:rPr>
          <w:rFonts w:hAnsi="宋体"/>
          <w:bCs/>
          <w:sz w:val="24"/>
        </w:rPr>
        <w:t>的</w:t>
      </w:r>
      <w:r>
        <w:rPr>
          <w:rFonts w:hint="eastAsia"/>
          <w:bCs/>
          <w:sz w:val="24"/>
        </w:rPr>
        <w:t>40</w:t>
      </w:r>
      <w:r>
        <w:rPr>
          <w:bCs/>
          <w:sz w:val="24"/>
        </w:rPr>
        <w:t>%</w:t>
      </w:r>
      <w:r>
        <w:rPr>
          <w:rFonts w:hAnsi="宋体"/>
          <w:bCs/>
          <w:sz w:val="24"/>
        </w:rPr>
        <w:t>作为违约金。</w:t>
      </w:r>
    </w:p>
    <w:p w14:paraId="63412C84">
      <w:pPr>
        <w:spacing w:line="360" w:lineRule="auto"/>
        <w:ind w:firstLine="480" w:firstLineChars="200"/>
        <w:rPr>
          <w:rFonts w:hAnsi="宋体"/>
          <w:bCs/>
          <w:sz w:val="24"/>
        </w:rPr>
      </w:pPr>
      <w:r>
        <w:rPr>
          <w:rFonts w:hint="eastAsia"/>
          <w:bCs/>
          <w:sz w:val="24"/>
        </w:rPr>
        <w:t>3</w:t>
      </w:r>
      <w:r>
        <w:rPr>
          <w:rFonts w:hAnsi="宋体"/>
          <w:bCs/>
          <w:sz w:val="24"/>
        </w:rPr>
        <w:t>．</w:t>
      </w:r>
      <w:r>
        <w:rPr>
          <w:rFonts w:hint="eastAsia" w:hAnsi="宋体"/>
          <w:sz w:val="24"/>
        </w:rPr>
        <w:t>此协议与原认证服务合同具有同等法律效力，一式两份，双方各执一份</w:t>
      </w:r>
      <w:r>
        <w:rPr>
          <w:rFonts w:hint="eastAsia" w:hAnsi="宋体"/>
          <w:bCs/>
          <w:sz w:val="24"/>
        </w:rPr>
        <w:t>。</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3734"/>
        <w:gridCol w:w="1357"/>
        <w:gridCol w:w="3580"/>
      </w:tblGrid>
      <w:tr w14:paraId="35CD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1B7CD49B">
            <w:pPr>
              <w:autoSpaceDE w:val="0"/>
              <w:autoSpaceDN w:val="0"/>
              <w:adjustRightInd w:val="0"/>
              <w:jc w:val="center"/>
              <w:rPr>
                <w:rFonts w:ascii="宋体" w:hAnsi="宋体" w:cs="宋体"/>
                <w:b/>
                <w:sz w:val="24"/>
              </w:rPr>
            </w:pPr>
            <w:r>
              <w:rPr>
                <w:rFonts w:hint="eastAsia" w:ascii="宋体" w:hAnsi="宋体" w:cs="宋体"/>
                <w:b/>
                <w:sz w:val="24"/>
              </w:rPr>
              <w:t>甲方</w:t>
            </w:r>
          </w:p>
          <w:p w14:paraId="54D6AC11">
            <w:pPr>
              <w:autoSpaceDE w:val="0"/>
              <w:autoSpaceDN w:val="0"/>
              <w:adjustRightInd w:val="0"/>
              <w:jc w:val="center"/>
              <w:rPr>
                <w:rFonts w:ascii="宋体" w:hAnsi="宋体" w:cs="宋体"/>
                <w:kern w:val="0"/>
                <w:sz w:val="24"/>
              </w:rPr>
            </w:pPr>
            <w:r>
              <w:rPr>
                <w:rFonts w:hint="eastAsia" w:ascii="宋体" w:hAnsi="宋体" w:cs="宋体"/>
                <w:kern w:val="0"/>
                <w:sz w:val="24"/>
              </w:rPr>
              <w:t>（公章）</w:t>
            </w:r>
          </w:p>
        </w:tc>
        <w:tc>
          <w:tcPr>
            <w:tcW w:w="1874" w:type="pct"/>
            <w:vAlign w:val="center"/>
          </w:tcPr>
          <w:p w14:paraId="6D93CA0D">
            <w:pPr>
              <w:autoSpaceDE w:val="0"/>
              <w:autoSpaceDN w:val="0"/>
              <w:adjustRightInd w:val="0"/>
              <w:rPr>
                <w:rFonts w:ascii="宋体" w:hAnsi="宋体" w:cs="宋体"/>
                <w:kern w:val="0"/>
                <w:sz w:val="24"/>
              </w:rPr>
            </w:pPr>
            <w:r>
              <w:rPr>
                <w:rFonts w:hint="eastAsia" w:ascii="Arial" w:hAnsi="Arial" w:cs="Arial"/>
                <w:szCs w:val="21"/>
              </w:rPr>
              <w:t>陕西德创数字工业智能科技有限公司</w:t>
            </w:r>
          </w:p>
        </w:tc>
        <w:tc>
          <w:tcPr>
            <w:tcW w:w="681" w:type="pct"/>
            <w:vAlign w:val="center"/>
          </w:tcPr>
          <w:p w14:paraId="6B8F4B5C">
            <w:pPr>
              <w:autoSpaceDE w:val="0"/>
              <w:autoSpaceDN w:val="0"/>
              <w:adjustRightInd w:val="0"/>
              <w:jc w:val="center"/>
              <w:rPr>
                <w:rFonts w:ascii="宋体" w:hAnsi="宋体" w:cs="宋体"/>
                <w:b/>
                <w:sz w:val="24"/>
              </w:rPr>
            </w:pPr>
            <w:r>
              <w:rPr>
                <w:rFonts w:hint="eastAsia" w:ascii="宋体" w:hAnsi="宋体" w:cs="宋体"/>
                <w:b/>
                <w:sz w:val="24"/>
              </w:rPr>
              <w:t>乙方</w:t>
            </w:r>
          </w:p>
          <w:p w14:paraId="3406351A">
            <w:pPr>
              <w:autoSpaceDE w:val="0"/>
              <w:autoSpaceDN w:val="0"/>
              <w:adjustRightInd w:val="0"/>
              <w:jc w:val="center"/>
              <w:rPr>
                <w:rFonts w:ascii="宋体" w:hAnsi="宋体" w:cs="宋体"/>
                <w:kern w:val="0"/>
                <w:sz w:val="24"/>
              </w:rPr>
            </w:pPr>
            <w:r>
              <w:rPr>
                <w:rFonts w:hint="eastAsia" w:ascii="宋体" w:hAnsi="宋体" w:cs="宋体"/>
                <w:kern w:val="0"/>
                <w:sz w:val="24"/>
              </w:rPr>
              <w:t>（公章）</w:t>
            </w:r>
          </w:p>
        </w:tc>
        <w:tc>
          <w:tcPr>
            <w:tcW w:w="1797" w:type="pct"/>
            <w:vAlign w:val="center"/>
          </w:tcPr>
          <w:p w14:paraId="4E1F9829">
            <w:pPr>
              <w:autoSpaceDE w:val="0"/>
              <w:autoSpaceDN w:val="0"/>
              <w:adjustRightInd w:val="0"/>
              <w:jc w:val="left"/>
              <w:rPr>
                <w:rFonts w:ascii="宋体" w:hAnsi="宋体" w:cs="宋体"/>
                <w:kern w:val="0"/>
                <w:sz w:val="24"/>
              </w:rPr>
            </w:pPr>
            <w:r>
              <w:rPr>
                <w:rStyle w:val="15"/>
                <w:rFonts w:hint="default" w:hAnsi="宋体" w:cs="宋体"/>
                <w:sz w:val="24"/>
              </w:rPr>
              <w:t>北京国标联合认证有限公司</w:t>
            </w:r>
          </w:p>
        </w:tc>
      </w:tr>
      <w:tr w14:paraId="1310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47E54923">
            <w:pPr>
              <w:autoSpaceDE w:val="0"/>
              <w:autoSpaceDN w:val="0"/>
              <w:adjustRightInd w:val="0"/>
              <w:jc w:val="center"/>
              <w:rPr>
                <w:rFonts w:ascii="宋体" w:hAnsi="宋体" w:cs="宋体"/>
                <w:sz w:val="24"/>
              </w:rPr>
            </w:pPr>
            <w:r>
              <w:rPr>
                <w:rFonts w:hint="eastAsia" w:ascii="宋体" w:hAnsi="宋体" w:cs="宋体"/>
                <w:sz w:val="24"/>
              </w:rPr>
              <w:t>统一社会</w:t>
            </w:r>
          </w:p>
          <w:p w14:paraId="66C7A03D">
            <w:pPr>
              <w:autoSpaceDE w:val="0"/>
              <w:autoSpaceDN w:val="0"/>
              <w:adjustRightInd w:val="0"/>
              <w:jc w:val="center"/>
              <w:rPr>
                <w:rFonts w:ascii="宋体" w:hAnsi="宋体" w:cs="宋体"/>
                <w:kern w:val="0"/>
                <w:sz w:val="24"/>
              </w:rPr>
            </w:pPr>
            <w:r>
              <w:rPr>
                <w:rFonts w:hint="eastAsia" w:ascii="宋体" w:hAnsi="宋体" w:cs="宋体"/>
                <w:sz w:val="24"/>
              </w:rPr>
              <w:t>信用代码</w:t>
            </w:r>
          </w:p>
        </w:tc>
        <w:tc>
          <w:tcPr>
            <w:tcW w:w="1874" w:type="pct"/>
            <w:vAlign w:val="center"/>
          </w:tcPr>
          <w:p w14:paraId="2F30A76E">
            <w:pPr>
              <w:autoSpaceDE w:val="0"/>
              <w:autoSpaceDN w:val="0"/>
              <w:adjustRightInd w:val="0"/>
              <w:rPr>
                <w:rFonts w:ascii="宋体" w:hAnsi="宋体" w:cs="宋体"/>
                <w:kern w:val="0"/>
                <w:sz w:val="24"/>
              </w:rPr>
            </w:pPr>
            <w:r>
              <w:rPr>
                <w:rFonts w:hint="eastAsia" w:ascii="宋体" w:hAnsi="宋体" w:cs="宋体"/>
                <w:kern w:val="0"/>
                <w:sz w:val="24"/>
              </w:rPr>
              <w:t>91611102MAB2T2JH2G</w:t>
            </w:r>
            <w:bookmarkStart w:id="0" w:name="_GoBack"/>
            <w:bookmarkEnd w:id="0"/>
          </w:p>
        </w:tc>
        <w:tc>
          <w:tcPr>
            <w:tcW w:w="681" w:type="pct"/>
            <w:vAlign w:val="center"/>
          </w:tcPr>
          <w:p w14:paraId="6306B972">
            <w:pPr>
              <w:autoSpaceDE w:val="0"/>
              <w:autoSpaceDN w:val="0"/>
              <w:adjustRightInd w:val="0"/>
              <w:jc w:val="center"/>
              <w:rPr>
                <w:rFonts w:ascii="宋体" w:hAnsi="宋体" w:cs="宋体"/>
                <w:kern w:val="0"/>
                <w:sz w:val="24"/>
              </w:rPr>
            </w:pPr>
            <w:r>
              <w:rPr>
                <w:rFonts w:hint="eastAsia" w:ascii="宋体" w:hAnsi="宋体" w:cs="宋体"/>
                <w:kern w:val="0"/>
                <w:sz w:val="24"/>
              </w:rPr>
              <w:t>统一社会</w:t>
            </w:r>
          </w:p>
          <w:p w14:paraId="1FA9114D">
            <w:pPr>
              <w:autoSpaceDE w:val="0"/>
              <w:autoSpaceDN w:val="0"/>
              <w:adjustRightInd w:val="0"/>
              <w:jc w:val="center"/>
              <w:rPr>
                <w:rFonts w:ascii="宋体" w:hAnsi="宋体" w:cs="宋体"/>
                <w:kern w:val="0"/>
                <w:sz w:val="24"/>
              </w:rPr>
            </w:pPr>
            <w:r>
              <w:rPr>
                <w:rFonts w:hint="eastAsia" w:ascii="宋体" w:hAnsi="宋体" w:cs="宋体"/>
                <w:kern w:val="0"/>
                <w:sz w:val="24"/>
              </w:rPr>
              <w:t>信用代码</w:t>
            </w:r>
          </w:p>
        </w:tc>
        <w:tc>
          <w:tcPr>
            <w:tcW w:w="1797" w:type="pct"/>
            <w:vAlign w:val="center"/>
          </w:tcPr>
          <w:p w14:paraId="728C4138">
            <w:pPr>
              <w:autoSpaceDE w:val="0"/>
              <w:autoSpaceDN w:val="0"/>
              <w:adjustRightInd w:val="0"/>
              <w:rPr>
                <w:rFonts w:ascii="宋体" w:hAnsi="宋体" w:cs="宋体"/>
                <w:kern w:val="0"/>
                <w:sz w:val="24"/>
              </w:rPr>
            </w:pPr>
            <w:r>
              <w:rPr>
                <w:rFonts w:hint="eastAsia" w:ascii="宋体" w:hAnsi="宋体" w:cs="宋体"/>
                <w:kern w:val="0"/>
                <w:sz w:val="24"/>
              </w:rPr>
              <w:t>91110105327128532Y</w:t>
            </w:r>
          </w:p>
        </w:tc>
      </w:tr>
      <w:tr w14:paraId="78B8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65E3EA7C">
            <w:pPr>
              <w:autoSpaceDE w:val="0"/>
              <w:autoSpaceDN w:val="0"/>
              <w:adjustRightInd w:val="0"/>
              <w:jc w:val="center"/>
              <w:rPr>
                <w:rFonts w:ascii="宋体" w:hAnsi="宋体" w:cs="宋体"/>
                <w:kern w:val="0"/>
                <w:sz w:val="24"/>
              </w:rPr>
            </w:pPr>
            <w:r>
              <w:rPr>
                <w:rFonts w:hint="eastAsia" w:ascii="宋体" w:hAnsi="宋体" w:cs="宋体"/>
                <w:kern w:val="0"/>
                <w:sz w:val="24"/>
              </w:rPr>
              <w:t>注册地址</w:t>
            </w:r>
          </w:p>
        </w:tc>
        <w:tc>
          <w:tcPr>
            <w:tcW w:w="1874" w:type="pct"/>
            <w:vAlign w:val="center"/>
          </w:tcPr>
          <w:p w14:paraId="283CF60D">
            <w:pPr>
              <w:autoSpaceDE w:val="0"/>
              <w:autoSpaceDN w:val="0"/>
              <w:adjustRightInd w:val="0"/>
              <w:rPr>
                <w:rFonts w:ascii="宋体" w:hAnsi="宋体" w:cs="宋体"/>
                <w:kern w:val="0"/>
                <w:sz w:val="24"/>
              </w:rPr>
            </w:pPr>
          </w:p>
        </w:tc>
        <w:tc>
          <w:tcPr>
            <w:tcW w:w="681" w:type="pct"/>
            <w:vAlign w:val="center"/>
          </w:tcPr>
          <w:p w14:paraId="6D2CA89E">
            <w:pPr>
              <w:autoSpaceDE w:val="0"/>
              <w:autoSpaceDN w:val="0"/>
              <w:adjustRightInd w:val="0"/>
              <w:jc w:val="center"/>
              <w:rPr>
                <w:rFonts w:ascii="宋体" w:hAnsi="宋体" w:cs="宋体"/>
                <w:kern w:val="0"/>
                <w:sz w:val="24"/>
              </w:rPr>
            </w:pPr>
            <w:r>
              <w:rPr>
                <w:rFonts w:hint="eastAsia" w:ascii="宋体" w:hAnsi="宋体" w:cs="宋体"/>
                <w:kern w:val="0"/>
                <w:sz w:val="24"/>
              </w:rPr>
              <w:t>注册地址</w:t>
            </w:r>
          </w:p>
        </w:tc>
        <w:tc>
          <w:tcPr>
            <w:tcW w:w="1797" w:type="pct"/>
            <w:vAlign w:val="center"/>
          </w:tcPr>
          <w:p w14:paraId="1353AB05">
            <w:pPr>
              <w:autoSpaceDE w:val="0"/>
              <w:autoSpaceDN w:val="0"/>
              <w:adjustRightInd w:val="0"/>
              <w:rPr>
                <w:rFonts w:ascii="宋体" w:hAnsi="宋体" w:cs="宋体"/>
                <w:kern w:val="0"/>
                <w:sz w:val="24"/>
              </w:rPr>
            </w:pPr>
            <w:r>
              <w:rPr>
                <w:rStyle w:val="15"/>
                <w:rFonts w:hint="default" w:hAnsi="宋体" w:cs="宋体"/>
                <w:sz w:val="24"/>
              </w:rPr>
              <w:t>北京市朝阳区北三环东路8号1幢-3至26层101内8层809房间</w:t>
            </w:r>
          </w:p>
        </w:tc>
      </w:tr>
      <w:tr w14:paraId="50B0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6A5A15C7">
            <w:pPr>
              <w:autoSpaceDE w:val="0"/>
              <w:autoSpaceDN w:val="0"/>
              <w:adjustRightInd w:val="0"/>
              <w:jc w:val="center"/>
              <w:rPr>
                <w:rFonts w:ascii="宋体" w:hAnsi="宋体" w:cs="宋体"/>
                <w:kern w:val="0"/>
                <w:sz w:val="24"/>
              </w:rPr>
            </w:pPr>
            <w:r>
              <w:rPr>
                <w:rFonts w:hint="eastAsia" w:ascii="宋体" w:hAnsi="宋体" w:cs="宋体"/>
                <w:sz w:val="24"/>
              </w:rPr>
              <w:t>开户银行</w:t>
            </w:r>
          </w:p>
        </w:tc>
        <w:tc>
          <w:tcPr>
            <w:tcW w:w="1874" w:type="pct"/>
            <w:vAlign w:val="center"/>
          </w:tcPr>
          <w:p w14:paraId="7787620B">
            <w:pPr>
              <w:autoSpaceDE w:val="0"/>
              <w:autoSpaceDN w:val="0"/>
              <w:adjustRightInd w:val="0"/>
              <w:rPr>
                <w:rFonts w:ascii="宋体" w:hAnsi="宋体" w:cs="宋体"/>
                <w:kern w:val="0"/>
                <w:sz w:val="24"/>
              </w:rPr>
            </w:pPr>
            <w:r>
              <w:rPr>
                <w:rFonts w:hint="eastAsia" w:ascii="Arial" w:hAnsi="Arial" w:cs="Arial"/>
                <w:szCs w:val="21"/>
              </w:rPr>
              <w:t>中国银行股份有限公司泾阳县支行</w:t>
            </w:r>
          </w:p>
        </w:tc>
        <w:tc>
          <w:tcPr>
            <w:tcW w:w="681" w:type="pct"/>
            <w:vAlign w:val="center"/>
          </w:tcPr>
          <w:p w14:paraId="4F7E4CF1">
            <w:pPr>
              <w:autoSpaceDE w:val="0"/>
              <w:autoSpaceDN w:val="0"/>
              <w:adjustRightInd w:val="0"/>
              <w:jc w:val="center"/>
              <w:rPr>
                <w:rFonts w:ascii="宋体" w:hAnsi="宋体" w:cs="宋体"/>
                <w:kern w:val="0"/>
                <w:sz w:val="24"/>
              </w:rPr>
            </w:pPr>
            <w:r>
              <w:rPr>
                <w:rFonts w:hint="eastAsia" w:ascii="宋体" w:hAnsi="宋体" w:cs="宋体"/>
                <w:sz w:val="24"/>
              </w:rPr>
              <w:t>开户银行</w:t>
            </w:r>
          </w:p>
        </w:tc>
        <w:tc>
          <w:tcPr>
            <w:tcW w:w="1797" w:type="pct"/>
            <w:vAlign w:val="center"/>
          </w:tcPr>
          <w:p w14:paraId="3C47C761">
            <w:pPr>
              <w:autoSpaceDE w:val="0"/>
              <w:autoSpaceDN w:val="0"/>
              <w:adjustRightInd w:val="0"/>
              <w:rPr>
                <w:rFonts w:ascii="宋体" w:hAnsi="宋体" w:cs="宋体"/>
                <w:kern w:val="0"/>
                <w:sz w:val="24"/>
              </w:rPr>
            </w:pPr>
            <w:r>
              <w:rPr>
                <w:rFonts w:hint="eastAsia" w:ascii="宋体" w:hAnsi="宋体" w:cs="宋体"/>
                <w:sz w:val="24"/>
              </w:rPr>
              <w:t>中国工商银行股份有限公司北京惠新支行</w:t>
            </w:r>
          </w:p>
        </w:tc>
      </w:tr>
      <w:tr w14:paraId="2459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0B4CF99F">
            <w:pPr>
              <w:autoSpaceDE w:val="0"/>
              <w:autoSpaceDN w:val="0"/>
              <w:adjustRightInd w:val="0"/>
              <w:jc w:val="center"/>
              <w:rPr>
                <w:rFonts w:ascii="宋体" w:hAnsi="宋体" w:cs="宋体"/>
                <w:kern w:val="0"/>
                <w:sz w:val="24"/>
              </w:rPr>
            </w:pPr>
            <w:r>
              <w:rPr>
                <w:rFonts w:hint="eastAsia" w:ascii="宋体" w:hAnsi="宋体" w:cs="宋体"/>
                <w:sz w:val="24"/>
              </w:rPr>
              <w:t>账号</w:t>
            </w:r>
          </w:p>
        </w:tc>
        <w:tc>
          <w:tcPr>
            <w:tcW w:w="1874" w:type="pct"/>
            <w:vAlign w:val="center"/>
          </w:tcPr>
          <w:p w14:paraId="28F645EF">
            <w:pPr>
              <w:autoSpaceDE w:val="0"/>
              <w:autoSpaceDN w:val="0"/>
              <w:adjustRightInd w:val="0"/>
              <w:rPr>
                <w:rFonts w:ascii="宋体" w:hAnsi="宋体" w:cs="宋体"/>
                <w:kern w:val="0"/>
                <w:sz w:val="24"/>
              </w:rPr>
            </w:pPr>
            <w:r>
              <w:rPr>
                <w:rFonts w:ascii="Arial" w:hAnsi="Arial" w:cs="Arial"/>
                <w:szCs w:val="21"/>
              </w:rPr>
              <w:t>1028 9838 6033</w:t>
            </w:r>
          </w:p>
        </w:tc>
        <w:tc>
          <w:tcPr>
            <w:tcW w:w="681" w:type="pct"/>
            <w:vAlign w:val="center"/>
          </w:tcPr>
          <w:p w14:paraId="2F089D76">
            <w:pPr>
              <w:autoSpaceDE w:val="0"/>
              <w:autoSpaceDN w:val="0"/>
              <w:adjustRightInd w:val="0"/>
              <w:jc w:val="center"/>
              <w:rPr>
                <w:rFonts w:ascii="宋体" w:hAnsi="宋体" w:cs="宋体"/>
                <w:sz w:val="24"/>
              </w:rPr>
            </w:pPr>
            <w:r>
              <w:rPr>
                <w:rFonts w:hint="eastAsia" w:ascii="宋体" w:hAnsi="宋体" w:cs="宋体"/>
                <w:sz w:val="24"/>
              </w:rPr>
              <w:t>账号</w:t>
            </w:r>
          </w:p>
        </w:tc>
        <w:tc>
          <w:tcPr>
            <w:tcW w:w="1797" w:type="pct"/>
            <w:vAlign w:val="center"/>
          </w:tcPr>
          <w:p w14:paraId="55B6C4F4">
            <w:pPr>
              <w:autoSpaceDE w:val="0"/>
              <w:autoSpaceDN w:val="0"/>
              <w:adjustRightInd w:val="0"/>
              <w:rPr>
                <w:rFonts w:ascii="宋体" w:hAnsi="宋体" w:cs="宋体"/>
                <w:sz w:val="24"/>
              </w:rPr>
            </w:pPr>
            <w:r>
              <w:rPr>
                <w:rFonts w:hint="eastAsia" w:ascii="宋体" w:hAnsi="宋体" w:cs="宋体"/>
                <w:sz w:val="24"/>
              </w:rPr>
              <w:t>0200006309020251138</w:t>
            </w:r>
          </w:p>
        </w:tc>
      </w:tr>
      <w:tr w14:paraId="7602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3C33E322">
            <w:pPr>
              <w:autoSpaceDE w:val="0"/>
              <w:autoSpaceDN w:val="0"/>
              <w:adjustRightInd w:val="0"/>
              <w:jc w:val="center"/>
              <w:rPr>
                <w:rFonts w:ascii="宋体" w:hAnsi="宋体" w:cs="宋体"/>
                <w:sz w:val="24"/>
              </w:rPr>
            </w:pPr>
            <w:r>
              <w:rPr>
                <w:rFonts w:hint="eastAsia" w:ascii="宋体" w:hAnsi="宋体" w:cs="宋体"/>
                <w:sz w:val="24"/>
              </w:rPr>
              <w:t>财务电话</w:t>
            </w:r>
          </w:p>
        </w:tc>
        <w:tc>
          <w:tcPr>
            <w:tcW w:w="1874" w:type="pct"/>
            <w:vAlign w:val="center"/>
          </w:tcPr>
          <w:p w14:paraId="1C00C1B4">
            <w:pPr>
              <w:autoSpaceDE w:val="0"/>
              <w:autoSpaceDN w:val="0"/>
              <w:adjustRightInd w:val="0"/>
              <w:rPr>
                <w:rFonts w:ascii="宋体" w:hAnsi="宋体" w:cs="宋体"/>
                <w:kern w:val="0"/>
                <w:sz w:val="24"/>
              </w:rPr>
            </w:pPr>
          </w:p>
        </w:tc>
        <w:tc>
          <w:tcPr>
            <w:tcW w:w="681" w:type="pct"/>
            <w:vAlign w:val="center"/>
          </w:tcPr>
          <w:p w14:paraId="0A6144B1">
            <w:pPr>
              <w:autoSpaceDE w:val="0"/>
              <w:autoSpaceDN w:val="0"/>
              <w:adjustRightInd w:val="0"/>
              <w:jc w:val="center"/>
              <w:rPr>
                <w:rFonts w:ascii="宋体" w:hAnsi="宋体" w:cs="宋体"/>
                <w:sz w:val="24"/>
              </w:rPr>
            </w:pPr>
            <w:r>
              <w:rPr>
                <w:rFonts w:hint="eastAsia" w:ascii="宋体" w:hAnsi="宋体" w:cs="宋体"/>
                <w:sz w:val="24"/>
              </w:rPr>
              <w:t>财务电话</w:t>
            </w:r>
          </w:p>
        </w:tc>
        <w:tc>
          <w:tcPr>
            <w:tcW w:w="1797" w:type="pct"/>
            <w:vAlign w:val="center"/>
          </w:tcPr>
          <w:p w14:paraId="74D1C3D1">
            <w:pPr>
              <w:autoSpaceDE w:val="0"/>
              <w:autoSpaceDN w:val="0"/>
              <w:adjustRightInd w:val="0"/>
              <w:rPr>
                <w:rFonts w:ascii="宋体" w:hAnsi="宋体" w:cs="宋体"/>
                <w:sz w:val="24"/>
              </w:rPr>
            </w:pPr>
            <w:r>
              <w:rPr>
                <w:rFonts w:hint="eastAsia" w:ascii="宋体" w:hAnsi="宋体" w:cs="宋体"/>
                <w:sz w:val="24"/>
              </w:rPr>
              <w:t>010-82252376</w:t>
            </w:r>
          </w:p>
        </w:tc>
      </w:tr>
      <w:tr w14:paraId="76E9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472E2D79">
            <w:pPr>
              <w:autoSpaceDE w:val="0"/>
              <w:autoSpaceDN w:val="0"/>
              <w:adjustRightInd w:val="0"/>
              <w:jc w:val="center"/>
              <w:rPr>
                <w:rFonts w:ascii="宋体" w:hAnsi="宋体" w:cs="宋体"/>
                <w:sz w:val="24"/>
              </w:rPr>
            </w:pPr>
            <w:r>
              <w:rPr>
                <w:rFonts w:hint="eastAsia" w:ascii="宋体" w:hAnsi="宋体" w:cs="宋体"/>
                <w:sz w:val="24"/>
              </w:rPr>
              <w:t>通讯地址</w:t>
            </w:r>
          </w:p>
        </w:tc>
        <w:tc>
          <w:tcPr>
            <w:tcW w:w="1874" w:type="pct"/>
            <w:vAlign w:val="center"/>
          </w:tcPr>
          <w:p w14:paraId="3D73DB42">
            <w:pPr>
              <w:autoSpaceDE w:val="0"/>
              <w:autoSpaceDN w:val="0"/>
              <w:adjustRightInd w:val="0"/>
              <w:rPr>
                <w:rFonts w:ascii="宋体" w:hAnsi="宋体" w:cs="宋体"/>
                <w:kern w:val="0"/>
                <w:sz w:val="24"/>
              </w:rPr>
            </w:pPr>
            <w:r>
              <w:rPr>
                <w:rFonts w:hint="eastAsia" w:ascii="Arial" w:hAnsi="Arial" w:cs="Arial"/>
                <w:szCs w:val="21"/>
              </w:rPr>
              <w:t>陕西省西咸新区泾河新城崇文镇崇文村泾河三街76号5号楼510室</w:t>
            </w:r>
          </w:p>
        </w:tc>
        <w:tc>
          <w:tcPr>
            <w:tcW w:w="681" w:type="pct"/>
            <w:vAlign w:val="center"/>
          </w:tcPr>
          <w:p w14:paraId="2E191DAC">
            <w:pPr>
              <w:autoSpaceDE w:val="0"/>
              <w:autoSpaceDN w:val="0"/>
              <w:adjustRightInd w:val="0"/>
              <w:jc w:val="center"/>
              <w:rPr>
                <w:rFonts w:ascii="宋体" w:hAnsi="宋体" w:cs="宋体"/>
                <w:sz w:val="24"/>
              </w:rPr>
            </w:pPr>
            <w:r>
              <w:rPr>
                <w:rFonts w:hint="eastAsia" w:ascii="宋体" w:hAnsi="宋体" w:cs="宋体"/>
                <w:sz w:val="24"/>
              </w:rPr>
              <w:t>通讯地址</w:t>
            </w:r>
          </w:p>
        </w:tc>
        <w:tc>
          <w:tcPr>
            <w:tcW w:w="1797" w:type="pct"/>
            <w:vAlign w:val="center"/>
          </w:tcPr>
          <w:p w14:paraId="15DE8406">
            <w:pPr>
              <w:autoSpaceDE w:val="0"/>
              <w:autoSpaceDN w:val="0"/>
              <w:adjustRightInd w:val="0"/>
              <w:rPr>
                <w:rFonts w:ascii="宋体" w:hAnsi="宋体" w:cs="宋体"/>
                <w:sz w:val="24"/>
              </w:rPr>
            </w:pPr>
            <w:r>
              <w:rPr>
                <w:rStyle w:val="15"/>
                <w:rFonts w:hint="default" w:hAnsi="宋体" w:cs="宋体"/>
                <w:sz w:val="24"/>
              </w:rPr>
              <w:t>北京市朝阳区北三环东路8号1幢-3至26层101内8层809房间</w:t>
            </w:r>
          </w:p>
        </w:tc>
      </w:tr>
      <w:tr w14:paraId="63A4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61655AF1">
            <w:pPr>
              <w:autoSpaceDE w:val="0"/>
              <w:autoSpaceDN w:val="0"/>
              <w:adjustRightInd w:val="0"/>
              <w:jc w:val="center"/>
              <w:rPr>
                <w:rFonts w:ascii="宋体" w:hAnsi="宋体" w:cs="宋体"/>
                <w:kern w:val="0"/>
                <w:sz w:val="24"/>
              </w:rPr>
            </w:pPr>
            <w:r>
              <w:rPr>
                <w:rFonts w:hint="eastAsia" w:ascii="宋体" w:hAnsi="宋体" w:cs="宋体"/>
                <w:kern w:val="0"/>
                <w:sz w:val="24"/>
              </w:rPr>
              <w:t>联系人</w:t>
            </w:r>
          </w:p>
        </w:tc>
        <w:tc>
          <w:tcPr>
            <w:tcW w:w="1874" w:type="pct"/>
            <w:vAlign w:val="center"/>
          </w:tcPr>
          <w:p w14:paraId="17A19656">
            <w:pPr>
              <w:autoSpaceDE w:val="0"/>
              <w:autoSpaceDN w:val="0"/>
              <w:adjustRightInd w:val="0"/>
              <w:rPr>
                <w:rFonts w:ascii="宋体" w:hAnsi="宋体" w:cs="宋体"/>
                <w:kern w:val="0"/>
                <w:sz w:val="24"/>
              </w:rPr>
            </w:pPr>
            <w:r>
              <w:rPr>
                <w:rFonts w:hint="eastAsia" w:ascii="Arial" w:hAnsi="Arial" w:cs="Arial"/>
                <w:szCs w:val="21"/>
              </w:rPr>
              <w:t>董创波</w:t>
            </w:r>
          </w:p>
        </w:tc>
        <w:tc>
          <w:tcPr>
            <w:tcW w:w="681" w:type="pct"/>
            <w:vAlign w:val="center"/>
          </w:tcPr>
          <w:p w14:paraId="484DECCD">
            <w:pPr>
              <w:autoSpaceDE w:val="0"/>
              <w:autoSpaceDN w:val="0"/>
              <w:adjustRightInd w:val="0"/>
              <w:jc w:val="center"/>
              <w:rPr>
                <w:rFonts w:ascii="宋体" w:hAnsi="宋体" w:cs="宋体"/>
                <w:kern w:val="0"/>
                <w:sz w:val="24"/>
              </w:rPr>
            </w:pPr>
            <w:r>
              <w:rPr>
                <w:rFonts w:hint="eastAsia" w:ascii="宋体" w:hAnsi="宋体" w:cs="宋体"/>
                <w:kern w:val="0"/>
                <w:sz w:val="24"/>
              </w:rPr>
              <w:t>联系人</w:t>
            </w:r>
          </w:p>
        </w:tc>
        <w:tc>
          <w:tcPr>
            <w:tcW w:w="1797" w:type="pct"/>
            <w:vAlign w:val="center"/>
          </w:tcPr>
          <w:p w14:paraId="7054700C">
            <w:pPr>
              <w:autoSpaceDE w:val="0"/>
              <w:autoSpaceDN w:val="0"/>
              <w:adjustRightInd w:val="0"/>
              <w:rPr>
                <w:rFonts w:ascii="宋体" w:hAnsi="宋体" w:cs="宋体"/>
                <w:kern w:val="0"/>
                <w:sz w:val="24"/>
              </w:rPr>
            </w:pPr>
          </w:p>
        </w:tc>
      </w:tr>
      <w:tr w14:paraId="18A9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pct"/>
            <w:vAlign w:val="center"/>
          </w:tcPr>
          <w:p w14:paraId="26E35833">
            <w:pPr>
              <w:autoSpaceDE w:val="0"/>
              <w:autoSpaceDN w:val="0"/>
              <w:adjustRightInd w:val="0"/>
              <w:jc w:val="center"/>
              <w:rPr>
                <w:rFonts w:ascii="宋体" w:hAnsi="宋体" w:cs="宋体"/>
                <w:kern w:val="0"/>
                <w:sz w:val="24"/>
              </w:rPr>
            </w:pPr>
            <w:r>
              <w:rPr>
                <w:rFonts w:hint="eastAsia" w:ascii="宋体" w:hAnsi="宋体" w:cs="宋体"/>
                <w:kern w:val="0"/>
                <w:sz w:val="24"/>
              </w:rPr>
              <w:t>电话</w:t>
            </w:r>
          </w:p>
        </w:tc>
        <w:tc>
          <w:tcPr>
            <w:tcW w:w="1874" w:type="pct"/>
            <w:vAlign w:val="center"/>
          </w:tcPr>
          <w:p w14:paraId="3536C940">
            <w:pPr>
              <w:autoSpaceDE w:val="0"/>
              <w:autoSpaceDN w:val="0"/>
              <w:adjustRightInd w:val="0"/>
              <w:rPr>
                <w:rFonts w:ascii="宋体" w:hAnsi="宋体" w:cs="宋体"/>
                <w:kern w:val="0"/>
                <w:sz w:val="24"/>
              </w:rPr>
            </w:pPr>
            <w:r>
              <w:rPr>
                <w:rFonts w:ascii="宋体" w:hAnsi="宋体" w:cs="Arial"/>
                <w:szCs w:val="21"/>
              </w:rPr>
              <w:t>15051605475</w:t>
            </w:r>
          </w:p>
        </w:tc>
        <w:tc>
          <w:tcPr>
            <w:tcW w:w="681" w:type="pct"/>
            <w:vAlign w:val="center"/>
          </w:tcPr>
          <w:p w14:paraId="473D1538">
            <w:pPr>
              <w:autoSpaceDE w:val="0"/>
              <w:autoSpaceDN w:val="0"/>
              <w:adjustRightInd w:val="0"/>
              <w:jc w:val="center"/>
              <w:rPr>
                <w:rFonts w:ascii="宋体" w:hAnsi="宋体" w:cs="宋体"/>
                <w:kern w:val="0"/>
                <w:sz w:val="24"/>
              </w:rPr>
            </w:pPr>
            <w:r>
              <w:rPr>
                <w:rFonts w:hint="eastAsia" w:ascii="宋体" w:hAnsi="宋体" w:cs="宋体"/>
                <w:kern w:val="0"/>
                <w:sz w:val="24"/>
              </w:rPr>
              <w:t>电话：</w:t>
            </w:r>
          </w:p>
        </w:tc>
        <w:tc>
          <w:tcPr>
            <w:tcW w:w="1797" w:type="pct"/>
            <w:vAlign w:val="center"/>
          </w:tcPr>
          <w:p w14:paraId="74BA6B5C">
            <w:pPr>
              <w:autoSpaceDE w:val="0"/>
              <w:autoSpaceDN w:val="0"/>
              <w:adjustRightInd w:val="0"/>
              <w:rPr>
                <w:rFonts w:ascii="宋体" w:hAnsi="宋体" w:cs="宋体"/>
                <w:kern w:val="0"/>
                <w:sz w:val="24"/>
              </w:rPr>
            </w:pPr>
            <w:r>
              <w:rPr>
                <w:rFonts w:hint="eastAsia" w:ascii="宋体" w:hAnsi="宋体" w:cs="宋体"/>
                <w:sz w:val="24"/>
              </w:rPr>
              <w:t>010-58246991</w:t>
            </w:r>
          </w:p>
        </w:tc>
      </w:tr>
      <w:tr w14:paraId="53A2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22" w:type="pct"/>
            <w:gridSpan w:val="2"/>
          </w:tcPr>
          <w:p w14:paraId="7155C64B">
            <w:pPr>
              <w:jc w:val="left"/>
              <w:rPr>
                <w:rFonts w:ascii="宋体" w:hAnsi="宋体" w:cs="宋体"/>
                <w:color w:val="000000"/>
                <w:sz w:val="24"/>
              </w:rPr>
            </w:pPr>
            <w:r>
              <w:rPr>
                <w:rFonts w:hint="eastAsia" w:ascii="宋体" w:hAnsi="宋体" w:cs="宋体"/>
                <w:color w:val="000000"/>
                <w:kern w:val="0"/>
                <w:sz w:val="24"/>
              </w:rPr>
              <w:t>甲方代表签字或盖章：</w:t>
            </w:r>
          </w:p>
          <w:p w14:paraId="67CA6B9D">
            <w:pPr>
              <w:autoSpaceDE w:val="0"/>
              <w:autoSpaceDN w:val="0"/>
              <w:adjustRightInd w:val="0"/>
              <w:jc w:val="center"/>
              <w:rPr>
                <w:rFonts w:ascii="宋体" w:hAnsi="宋体" w:cs="宋体"/>
                <w:color w:val="000000"/>
                <w:sz w:val="24"/>
              </w:rPr>
            </w:pPr>
          </w:p>
          <w:p w14:paraId="41EF1FDE">
            <w:pPr>
              <w:autoSpaceDE w:val="0"/>
              <w:autoSpaceDN w:val="0"/>
              <w:adjustRightInd w:val="0"/>
              <w:jc w:val="center"/>
              <w:rPr>
                <w:rFonts w:ascii="宋体" w:hAnsi="宋体" w:cs="宋体"/>
                <w:color w:val="000000"/>
                <w:sz w:val="24"/>
              </w:rPr>
            </w:pPr>
          </w:p>
          <w:p w14:paraId="4230F14D">
            <w:pPr>
              <w:autoSpaceDE w:val="0"/>
              <w:autoSpaceDN w:val="0"/>
              <w:adjustRightInd w:val="0"/>
              <w:jc w:val="center"/>
              <w:rPr>
                <w:rFonts w:ascii="宋体" w:hAnsi="宋体" w:cs="宋体"/>
                <w:color w:val="000000"/>
                <w:sz w:val="24"/>
              </w:rPr>
            </w:pPr>
          </w:p>
          <w:p w14:paraId="43D35423">
            <w:pPr>
              <w:autoSpaceDE w:val="0"/>
              <w:autoSpaceDN w:val="0"/>
              <w:adjustRightInd w:val="0"/>
              <w:jc w:val="center"/>
              <w:rPr>
                <w:rFonts w:ascii="宋体" w:hAnsi="宋体" w:cs="宋体"/>
                <w:color w:val="000000"/>
                <w:sz w:val="24"/>
              </w:rPr>
            </w:pPr>
          </w:p>
          <w:p w14:paraId="7D58E67A">
            <w:pPr>
              <w:autoSpaceDE w:val="0"/>
              <w:autoSpaceDN w:val="0"/>
              <w:adjustRightInd w:val="0"/>
              <w:jc w:val="left"/>
              <w:rPr>
                <w:rFonts w:ascii="宋体" w:hAnsi="宋体" w:cs="宋体"/>
                <w:color w:val="000000"/>
                <w:kern w:val="0"/>
                <w:sz w:val="24"/>
              </w:rPr>
            </w:pPr>
            <w:r>
              <w:rPr>
                <w:rFonts w:hint="eastAsia" w:ascii="宋体" w:hAnsi="宋体" w:cs="宋体"/>
                <w:color w:val="000000"/>
                <w:sz w:val="24"/>
              </w:rPr>
              <w:t xml:space="preserve">合同签订日期： </w:t>
            </w:r>
            <w:r>
              <w:rPr>
                <w:rFonts w:hint="eastAsia" w:ascii="宋体" w:hAnsi="宋体" w:cs="宋体"/>
                <w:color w:val="000000"/>
                <w:sz w:val="24"/>
                <w:lang w:val="en-US" w:eastAsia="zh-CN"/>
              </w:rPr>
              <w:t xml:space="preserve">   2026 </w:t>
            </w:r>
            <w:r>
              <w:rPr>
                <w:rFonts w:hint="eastAsia" w:ascii="宋体" w:hAnsi="宋体" w:cs="宋体"/>
                <w:color w:val="000000"/>
                <w:kern w:val="0"/>
                <w:sz w:val="24"/>
              </w:rPr>
              <w:t>年</w:t>
            </w:r>
            <w:r>
              <w:rPr>
                <w:rFonts w:hint="eastAsia" w:ascii="宋体" w:hAnsi="宋体" w:cs="宋体"/>
                <w:color w:val="000000"/>
                <w:kern w:val="0"/>
                <w:sz w:val="24"/>
                <w:lang w:val="en-US" w:eastAsia="zh-CN"/>
              </w:rPr>
              <w:t xml:space="preserve">2 </w:t>
            </w:r>
            <w:r>
              <w:rPr>
                <w:rFonts w:hint="eastAsia" w:ascii="宋体" w:hAnsi="宋体" w:cs="宋体"/>
                <w:color w:val="000000"/>
                <w:kern w:val="0"/>
                <w:sz w:val="24"/>
              </w:rPr>
              <w:t>月</w:t>
            </w:r>
            <w:r>
              <w:rPr>
                <w:rFonts w:hint="eastAsia" w:ascii="宋体" w:hAnsi="宋体" w:cs="宋体"/>
                <w:color w:val="000000"/>
                <w:kern w:val="0"/>
                <w:sz w:val="24"/>
                <w:lang w:val="en-US" w:eastAsia="zh-CN"/>
              </w:rPr>
              <w:t xml:space="preserve">4 </w:t>
            </w:r>
            <w:r>
              <w:rPr>
                <w:rFonts w:hint="eastAsia" w:ascii="宋体" w:hAnsi="宋体" w:cs="宋体"/>
                <w:color w:val="000000"/>
                <w:kern w:val="0"/>
                <w:sz w:val="24"/>
              </w:rPr>
              <w:t>日</w:t>
            </w:r>
          </w:p>
          <w:p w14:paraId="43C67B24">
            <w:pPr>
              <w:autoSpaceDE w:val="0"/>
              <w:autoSpaceDN w:val="0"/>
              <w:adjustRightInd w:val="0"/>
              <w:jc w:val="center"/>
              <w:rPr>
                <w:rFonts w:ascii="宋体" w:hAnsi="宋体" w:cs="宋体"/>
                <w:color w:val="000000"/>
                <w:kern w:val="0"/>
                <w:sz w:val="24"/>
              </w:rPr>
            </w:pPr>
          </w:p>
        </w:tc>
        <w:tc>
          <w:tcPr>
            <w:tcW w:w="2478" w:type="pct"/>
            <w:gridSpan w:val="2"/>
          </w:tcPr>
          <w:p w14:paraId="1C1ED544">
            <w:pPr>
              <w:autoSpaceDE w:val="0"/>
              <w:autoSpaceDN w:val="0"/>
              <w:adjustRightInd w:val="0"/>
              <w:jc w:val="left"/>
              <w:rPr>
                <w:rFonts w:ascii="宋体" w:hAnsi="宋体" w:cs="宋体"/>
                <w:color w:val="000000"/>
                <w:kern w:val="0"/>
                <w:sz w:val="24"/>
              </w:rPr>
            </w:pPr>
            <w:r>
              <w:rPr>
                <w:rFonts w:hint="eastAsia" w:ascii="宋体" w:hAnsi="宋体" w:cs="宋体"/>
                <w:color w:val="000000"/>
                <w:kern w:val="0"/>
                <w:sz w:val="24"/>
              </w:rPr>
              <w:t>乙方代表签字或盖章：</w:t>
            </w:r>
          </w:p>
          <w:p w14:paraId="2230F7D1">
            <w:pPr>
              <w:autoSpaceDE w:val="0"/>
              <w:autoSpaceDN w:val="0"/>
              <w:adjustRightInd w:val="0"/>
              <w:jc w:val="center"/>
              <w:rPr>
                <w:rFonts w:ascii="宋体" w:hAnsi="宋体" w:cs="宋体"/>
                <w:color w:val="000000"/>
                <w:kern w:val="0"/>
                <w:sz w:val="24"/>
              </w:rPr>
            </w:pPr>
          </w:p>
          <w:p w14:paraId="056E6B82">
            <w:pPr>
              <w:autoSpaceDE w:val="0"/>
              <w:autoSpaceDN w:val="0"/>
              <w:adjustRightInd w:val="0"/>
              <w:jc w:val="center"/>
              <w:rPr>
                <w:rFonts w:ascii="宋体" w:hAnsi="宋体" w:cs="宋体"/>
                <w:color w:val="000000"/>
                <w:sz w:val="24"/>
              </w:rPr>
            </w:pPr>
          </w:p>
          <w:p w14:paraId="3BAC807E">
            <w:pPr>
              <w:autoSpaceDE w:val="0"/>
              <w:autoSpaceDN w:val="0"/>
              <w:adjustRightInd w:val="0"/>
              <w:jc w:val="center"/>
              <w:rPr>
                <w:rFonts w:ascii="宋体" w:hAnsi="宋体" w:cs="宋体"/>
                <w:color w:val="000000"/>
                <w:sz w:val="24"/>
              </w:rPr>
            </w:pPr>
          </w:p>
          <w:p w14:paraId="18D74F14">
            <w:pPr>
              <w:autoSpaceDE w:val="0"/>
              <w:autoSpaceDN w:val="0"/>
              <w:adjustRightInd w:val="0"/>
              <w:jc w:val="center"/>
              <w:rPr>
                <w:rFonts w:ascii="宋体" w:hAnsi="宋体" w:cs="宋体"/>
                <w:color w:val="000000"/>
                <w:sz w:val="24"/>
              </w:rPr>
            </w:pPr>
          </w:p>
          <w:p w14:paraId="34A77141">
            <w:pPr>
              <w:autoSpaceDE w:val="0"/>
              <w:autoSpaceDN w:val="0"/>
              <w:adjustRightInd w:val="0"/>
              <w:jc w:val="left"/>
              <w:rPr>
                <w:rFonts w:ascii="宋体" w:hAnsi="宋体" w:cs="宋体"/>
                <w:color w:val="000000"/>
                <w:kern w:val="0"/>
                <w:sz w:val="24"/>
              </w:rPr>
            </w:pPr>
            <w:r>
              <w:rPr>
                <w:rFonts w:hint="eastAsia" w:ascii="宋体" w:hAnsi="宋体" w:cs="宋体"/>
                <w:color w:val="000000"/>
                <w:sz w:val="24"/>
              </w:rPr>
              <w:t xml:space="preserve">合同签订日期：       </w:t>
            </w:r>
            <w:r>
              <w:rPr>
                <w:rFonts w:hint="eastAsia" w:ascii="宋体" w:hAnsi="宋体" w:cs="宋体"/>
                <w:color w:val="000000"/>
                <w:kern w:val="0"/>
                <w:sz w:val="24"/>
              </w:rPr>
              <w:t>年     月    日</w:t>
            </w:r>
          </w:p>
        </w:tc>
      </w:tr>
    </w:tbl>
    <w:p w14:paraId="7DCAF232">
      <w:pPr>
        <w:spacing w:line="360" w:lineRule="auto"/>
        <w:ind w:firstLine="480" w:firstLineChars="200"/>
        <w:rPr>
          <w:rFonts w:hAnsi="宋体"/>
          <w:bCs/>
          <w:sz w:val="24"/>
        </w:rPr>
      </w:pPr>
    </w:p>
    <w:p w14:paraId="0EAE224A">
      <w:pPr>
        <w:spacing w:line="360" w:lineRule="auto"/>
        <w:ind w:firstLine="480" w:firstLineChars="200"/>
        <w:rPr>
          <w:rFonts w:hAnsi="宋体"/>
          <w:bCs/>
          <w:sz w:val="24"/>
        </w:rPr>
      </w:pPr>
    </w:p>
    <w:tbl>
      <w:tblPr>
        <w:tblStyle w:val="10"/>
        <w:tblW w:w="0" w:type="auto"/>
        <w:tblInd w:w="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620"/>
        <w:gridCol w:w="2993"/>
        <w:gridCol w:w="1478"/>
        <w:gridCol w:w="3859"/>
      </w:tblGrid>
      <w:tr w14:paraId="5DE462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620" w:type="dxa"/>
            <w:tcBorders>
              <w:top w:val="single" w:color="000000" w:sz="6" w:space="0"/>
            </w:tcBorders>
            <w:vAlign w:val="center"/>
          </w:tcPr>
          <w:p w14:paraId="275A45C9">
            <w:pPr>
              <w:spacing w:line="360" w:lineRule="auto"/>
              <w:jc w:val="center"/>
              <w:rPr>
                <w:rFonts w:ascii="宋体" w:hAnsi="宋体"/>
                <w:szCs w:val="21"/>
              </w:rPr>
            </w:pPr>
            <w:r>
              <w:rPr>
                <w:rFonts w:hint="eastAsia" w:ascii="宋体" w:hAnsi="宋体"/>
                <w:szCs w:val="21"/>
              </w:rPr>
              <w:t>乙方分支机构</w:t>
            </w:r>
          </w:p>
        </w:tc>
        <w:tc>
          <w:tcPr>
            <w:tcW w:w="8330" w:type="dxa"/>
            <w:gridSpan w:val="3"/>
            <w:tcBorders>
              <w:top w:val="single" w:color="000000" w:sz="6" w:space="0"/>
            </w:tcBorders>
            <w:vAlign w:val="center"/>
          </w:tcPr>
          <w:p w14:paraId="4D33F900">
            <w:pPr>
              <w:spacing w:line="360" w:lineRule="auto"/>
              <w:rPr>
                <w:rFonts w:ascii="宋体" w:hAnsi="宋体"/>
                <w:szCs w:val="21"/>
              </w:rPr>
            </w:pPr>
            <w:r>
              <w:rPr>
                <w:rFonts w:hint="eastAsia" w:ascii="宋体" w:hAnsi="宋体"/>
                <w:szCs w:val="21"/>
              </w:rPr>
              <w:t>北京国标联合认证有限公司陕西分公司</w:t>
            </w:r>
          </w:p>
        </w:tc>
      </w:tr>
      <w:tr w14:paraId="129C18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620" w:type="dxa"/>
            <w:vAlign w:val="center"/>
          </w:tcPr>
          <w:p w14:paraId="1DAB1D82">
            <w:pPr>
              <w:spacing w:line="360" w:lineRule="auto"/>
              <w:jc w:val="center"/>
              <w:rPr>
                <w:rFonts w:ascii="宋体" w:hAnsi="宋体"/>
                <w:szCs w:val="21"/>
              </w:rPr>
            </w:pPr>
            <w:r>
              <w:rPr>
                <w:rFonts w:hint="eastAsia" w:ascii="宋体" w:hAnsi="宋体"/>
                <w:szCs w:val="21"/>
              </w:rPr>
              <w:t>银行账号</w:t>
            </w:r>
          </w:p>
        </w:tc>
        <w:tc>
          <w:tcPr>
            <w:tcW w:w="8330" w:type="dxa"/>
            <w:gridSpan w:val="3"/>
            <w:vAlign w:val="center"/>
          </w:tcPr>
          <w:p w14:paraId="35AE0228">
            <w:pPr>
              <w:spacing w:line="276" w:lineRule="auto"/>
              <w:jc w:val="left"/>
              <w:rPr>
                <w:rFonts w:ascii="宋体" w:hAnsi="宋体"/>
                <w:szCs w:val="21"/>
              </w:rPr>
            </w:pPr>
            <w:r>
              <w:rPr>
                <w:rFonts w:hint="eastAsia" w:ascii="宋体" w:hAnsi="宋体"/>
                <w:szCs w:val="21"/>
              </w:rPr>
              <w:t>单位名称：北京国标联合认证有限公司陕西分公司</w:t>
            </w:r>
          </w:p>
          <w:p w14:paraId="6F95954A">
            <w:pPr>
              <w:spacing w:line="276" w:lineRule="auto"/>
              <w:jc w:val="left"/>
              <w:rPr>
                <w:rFonts w:ascii="宋体" w:hAnsi="宋体"/>
                <w:szCs w:val="21"/>
              </w:rPr>
            </w:pPr>
            <w:r>
              <w:rPr>
                <w:rFonts w:hint="eastAsia" w:ascii="宋体" w:hAnsi="宋体"/>
                <w:szCs w:val="21"/>
              </w:rPr>
              <w:t>银行账号：</w:t>
            </w:r>
            <w:r>
              <w:rPr>
                <w:rFonts w:ascii="宋体" w:hAnsi="宋体"/>
                <w:szCs w:val="21"/>
              </w:rPr>
              <w:t>3700051509100196303</w:t>
            </w:r>
          </w:p>
          <w:p w14:paraId="6E501E02">
            <w:pPr>
              <w:spacing w:line="276" w:lineRule="auto"/>
              <w:jc w:val="left"/>
              <w:rPr>
                <w:rFonts w:ascii="宋体" w:hAnsi="宋体"/>
                <w:szCs w:val="21"/>
              </w:rPr>
            </w:pPr>
            <w:r>
              <w:rPr>
                <w:rFonts w:hint="eastAsia" w:ascii="宋体" w:hAnsi="宋体"/>
                <w:szCs w:val="21"/>
              </w:rPr>
              <w:t>开户银行：中国工商银行股份有限公司西安枫林绿洲支行</w:t>
            </w:r>
          </w:p>
        </w:tc>
      </w:tr>
      <w:tr w14:paraId="710EC8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620" w:type="dxa"/>
            <w:vAlign w:val="center"/>
          </w:tcPr>
          <w:p w14:paraId="1BF406E7">
            <w:pPr>
              <w:spacing w:line="360" w:lineRule="auto"/>
              <w:jc w:val="center"/>
              <w:rPr>
                <w:rFonts w:ascii="宋体" w:hAnsi="宋体"/>
                <w:szCs w:val="21"/>
              </w:rPr>
            </w:pPr>
            <w:r>
              <w:rPr>
                <w:rFonts w:hint="eastAsia" w:ascii="宋体" w:hAnsi="宋体"/>
                <w:szCs w:val="21"/>
              </w:rPr>
              <w:t>联系人姓名</w:t>
            </w:r>
          </w:p>
        </w:tc>
        <w:tc>
          <w:tcPr>
            <w:tcW w:w="2993" w:type="dxa"/>
            <w:vAlign w:val="center"/>
          </w:tcPr>
          <w:p w14:paraId="7BB9884F">
            <w:pPr>
              <w:spacing w:line="360" w:lineRule="auto"/>
              <w:rPr>
                <w:rFonts w:ascii="Arial" w:hAnsi="Arial" w:cs="Arial"/>
                <w:szCs w:val="21"/>
              </w:rPr>
            </w:pPr>
            <w:r>
              <w:rPr>
                <w:rFonts w:hint="eastAsia" w:ascii="Arial" w:hAnsi="Arial" w:cs="Arial"/>
                <w:szCs w:val="21"/>
              </w:rPr>
              <w:t>李老师</w:t>
            </w:r>
          </w:p>
        </w:tc>
        <w:tc>
          <w:tcPr>
            <w:tcW w:w="1478" w:type="dxa"/>
            <w:vAlign w:val="center"/>
          </w:tcPr>
          <w:p w14:paraId="17AF27FA">
            <w:pPr>
              <w:spacing w:line="360" w:lineRule="auto"/>
              <w:jc w:val="center"/>
              <w:rPr>
                <w:rFonts w:ascii="宋体" w:hAnsi="宋体"/>
                <w:szCs w:val="21"/>
              </w:rPr>
            </w:pPr>
            <w:r>
              <w:rPr>
                <w:rFonts w:hint="eastAsia" w:ascii="宋体" w:hAnsi="宋体"/>
                <w:szCs w:val="21"/>
              </w:rPr>
              <w:t>联系人电话</w:t>
            </w:r>
          </w:p>
        </w:tc>
        <w:tc>
          <w:tcPr>
            <w:tcW w:w="3859" w:type="dxa"/>
            <w:vAlign w:val="center"/>
          </w:tcPr>
          <w:p w14:paraId="359D5D3D">
            <w:pPr>
              <w:spacing w:line="360" w:lineRule="auto"/>
              <w:rPr>
                <w:rFonts w:ascii="宋体" w:hAnsi="宋体"/>
                <w:szCs w:val="21"/>
              </w:rPr>
            </w:pPr>
            <w:r>
              <w:rPr>
                <w:rFonts w:hint="eastAsia" w:ascii="宋体" w:hAnsi="宋体"/>
                <w:szCs w:val="21"/>
              </w:rPr>
              <w:t>18628577295</w:t>
            </w:r>
          </w:p>
        </w:tc>
      </w:tr>
    </w:tbl>
    <w:p w14:paraId="333B0637">
      <w:pPr>
        <w:spacing w:line="360" w:lineRule="auto"/>
        <w:rPr>
          <w:rFonts w:hAnsi="宋体"/>
          <w:bCs/>
          <w:sz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CA85">
    <w:pPr>
      <w:pStyle w:val="7"/>
      <w:jc w:val="center"/>
    </w:pPr>
    <w:r>
      <w:fldChar w:fldCharType="begin"/>
    </w:r>
    <w:r>
      <w:instrText xml:space="preserve"> PAGE   \* MERGEFORMAT </w:instrText>
    </w:r>
    <w:r>
      <w:fldChar w:fldCharType="separate"/>
    </w:r>
    <w:r>
      <w:rPr>
        <w:lang w:val="zh-CN"/>
      </w:rPr>
      <w:t>1</w:t>
    </w:r>
    <w:r>
      <w:rPr>
        <w:lang w:val="zh-CN"/>
      </w:rPr>
      <w:fldChar w:fldCharType="end"/>
    </w:r>
  </w:p>
  <w:p w14:paraId="2A127339">
    <w:pPr>
      <w:pStyle w:val="7"/>
      <w:spacing w:beforeLines="50"/>
      <w:ind w:right="360" w:firstLine="360"/>
      <w:rPr>
        <w:rFonts w:ascii="宋体" w:hAnsi="宋体"/>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A36A">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Text Box 1" o:spid="_x0000_s4097" o:spt="202" type="#_x0000_t202" style="position:absolute;left:0pt;margin-left:399.25pt;margin-top:11.4pt;height:20.2pt;width:86.75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">
          <v:path/>
          <v:fill focussize="0,0"/>
          <v:stroke on="f" joinstyle="miter"/>
          <v:imagedata o:title=""/>
          <o:lock v:ext="edit"/>
          <v:textbox>
            <w:txbxContent>
              <w:p w14:paraId="73528220">
                <w:r>
                  <w:rPr>
                    <w:sz w:val="18"/>
                    <w:szCs w:val="18"/>
                  </w:rPr>
                  <w:t>ISC-B1-02-1</w:t>
                </w:r>
                <w:r>
                  <w:rPr>
                    <w:rFonts w:hint="eastAsia"/>
                    <w:sz w:val="18"/>
                    <w:szCs w:val="18"/>
                  </w:rPr>
                  <w:t xml:space="preserve"> B/0</w:t>
                </w:r>
              </w:p>
            </w:txbxContent>
          </v:textbox>
        </v:shape>
      </w:pict>
    </w:r>
    <w:r>
      <w:pict>
        <v:shape id="图片 0" o:spid="_x0000_s4098" o:spt="75" alt="新LOGO.png" type="#_x0000_t75" style="position:absolute;left:0pt;margin-left:-4.2pt;margin-top:-8.85pt;height:38.25pt;width:38.25pt;mso-wrap-distance-bottom:0pt;mso-wrap-distance-top:0pt;z-index:251659264;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14:paraId="168A2943">
    <w:pPr>
      <w:pStyle w:val="8"/>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93B8E"/>
    <w:multiLevelType w:val="multilevel"/>
    <w:tmpl w:val="40693B8E"/>
    <w:lvl w:ilvl="0" w:tentative="0">
      <w:start w:val="2"/>
      <w:numFmt w:val="bullet"/>
      <w:lvlText w:val="□"/>
      <w:lvlJc w:val="left"/>
      <w:pPr>
        <w:tabs>
          <w:tab w:val="left" w:pos="840"/>
        </w:tabs>
        <w:ind w:left="840" w:hanging="420"/>
      </w:pPr>
      <w:rPr>
        <w:rFonts w:hint="eastAsia" w:ascii="宋体" w:hAnsi="宋体" w:eastAsia="宋体" w:cs="Times New Roman"/>
        <w:u w:val="none"/>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RmYWZmYTk4MDA5NjFmMDE4Yjg5ZmFjYWYzMWY3OGQifQ=="/>
  </w:docVars>
  <w:rsids>
    <w:rsidRoot w:val="00811210"/>
    <w:rsid w:val="00006174"/>
    <w:rsid w:val="000137D0"/>
    <w:rsid w:val="00021158"/>
    <w:rsid w:val="00025D2C"/>
    <w:rsid w:val="0005352F"/>
    <w:rsid w:val="00063343"/>
    <w:rsid w:val="000810BE"/>
    <w:rsid w:val="000A3EB4"/>
    <w:rsid w:val="000B7377"/>
    <w:rsid w:val="000C57DE"/>
    <w:rsid w:val="000D4AE7"/>
    <w:rsid w:val="000D5F17"/>
    <w:rsid w:val="000F7750"/>
    <w:rsid w:val="00104CB3"/>
    <w:rsid w:val="001074BA"/>
    <w:rsid w:val="00112809"/>
    <w:rsid w:val="00124CD0"/>
    <w:rsid w:val="001317AE"/>
    <w:rsid w:val="0013551E"/>
    <w:rsid w:val="00141240"/>
    <w:rsid w:val="00141C68"/>
    <w:rsid w:val="00143B67"/>
    <w:rsid w:val="00152C1D"/>
    <w:rsid w:val="00165097"/>
    <w:rsid w:val="00172B24"/>
    <w:rsid w:val="00186F5A"/>
    <w:rsid w:val="001A06DD"/>
    <w:rsid w:val="001B5E5B"/>
    <w:rsid w:val="001B7826"/>
    <w:rsid w:val="001E314A"/>
    <w:rsid w:val="001F3320"/>
    <w:rsid w:val="00201F41"/>
    <w:rsid w:val="00204EB1"/>
    <w:rsid w:val="0022572D"/>
    <w:rsid w:val="002332B1"/>
    <w:rsid w:val="002441EF"/>
    <w:rsid w:val="002472D4"/>
    <w:rsid w:val="00284363"/>
    <w:rsid w:val="002941CB"/>
    <w:rsid w:val="002A1A53"/>
    <w:rsid w:val="002A64E0"/>
    <w:rsid w:val="002A6995"/>
    <w:rsid w:val="002A764C"/>
    <w:rsid w:val="00351D51"/>
    <w:rsid w:val="00352FE1"/>
    <w:rsid w:val="00356CDA"/>
    <w:rsid w:val="00374178"/>
    <w:rsid w:val="00376CD9"/>
    <w:rsid w:val="0038004D"/>
    <w:rsid w:val="0038158B"/>
    <w:rsid w:val="0038391E"/>
    <w:rsid w:val="003940DA"/>
    <w:rsid w:val="003C6DC8"/>
    <w:rsid w:val="003C6E65"/>
    <w:rsid w:val="003E42ED"/>
    <w:rsid w:val="003F4FC8"/>
    <w:rsid w:val="00432778"/>
    <w:rsid w:val="004339AA"/>
    <w:rsid w:val="00433CD0"/>
    <w:rsid w:val="00436685"/>
    <w:rsid w:val="00457135"/>
    <w:rsid w:val="004669AF"/>
    <w:rsid w:val="00474CA3"/>
    <w:rsid w:val="004B2C82"/>
    <w:rsid w:val="004C552A"/>
    <w:rsid w:val="004F3352"/>
    <w:rsid w:val="0050394B"/>
    <w:rsid w:val="00516759"/>
    <w:rsid w:val="00517688"/>
    <w:rsid w:val="00540C5B"/>
    <w:rsid w:val="00541FF2"/>
    <w:rsid w:val="005453CA"/>
    <w:rsid w:val="00552E6E"/>
    <w:rsid w:val="00552FF4"/>
    <w:rsid w:val="00553B6F"/>
    <w:rsid w:val="00567791"/>
    <w:rsid w:val="005735E8"/>
    <w:rsid w:val="005A3A2F"/>
    <w:rsid w:val="005C0BAD"/>
    <w:rsid w:val="005E7DEE"/>
    <w:rsid w:val="0060532B"/>
    <w:rsid w:val="00614AC4"/>
    <w:rsid w:val="0061519D"/>
    <w:rsid w:val="00632AC7"/>
    <w:rsid w:val="006606CD"/>
    <w:rsid w:val="00680C17"/>
    <w:rsid w:val="00687AB8"/>
    <w:rsid w:val="00694B23"/>
    <w:rsid w:val="006A15E1"/>
    <w:rsid w:val="006B3D62"/>
    <w:rsid w:val="006B7D30"/>
    <w:rsid w:val="006C223F"/>
    <w:rsid w:val="006C395E"/>
    <w:rsid w:val="006C631D"/>
    <w:rsid w:val="006F7773"/>
    <w:rsid w:val="00706AFF"/>
    <w:rsid w:val="00714669"/>
    <w:rsid w:val="00745D2A"/>
    <w:rsid w:val="00745E6C"/>
    <w:rsid w:val="00754B13"/>
    <w:rsid w:val="0076347B"/>
    <w:rsid w:val="00764624"/>
    <w:rsid w:val="0077106D"/>
    <w:rsid w:val="00772862"/>
    <w:rsid w:val="00776AF6"/>
    <w:rsid w:val="007810C4"/>
    <w:rsid w:val="00793801"/>
    <w:rsid w:val="00793FFD"/>
    <w:rsid w:val="007B3F6B"/>
    <w:rsid w:val="007B75C6"/>
    <w:rsid w:val="007B7D5A"/>
    <w:rsid w:val="007C4606"/>
    <w:rsid w:val="007E01FD"/>
    <w:rsid w:val="007E3A0A"/>
    <w:rsid w:val="00806AAC"/>
    <w:rsid w:val="00811210"/>
    <w:rsid w:val="008305D2"/>
    <w:rsid w:val="008835C3"/>
    <w:rsid w:val="008B41FA"/>
    <w:rsid w:val="008C0745"/>
    <w:rsid w:val="008D0E11"/>
    <w:rsid w:val="008D4F09"/>
    <w:rsid w:val="009137EB"/>
    <w:rsid w:val="009156A1"/>
    <w:rsid w:val="00917119"/>
    <w:rsid w:val="00924E00"/>
    <w:rsid w:val="009531D7"/>
    <w:rsid w:val="00962420"/>
    <w:rsid w:val="009743E4"/>
    <w:rsid w:val="00977F33"/>
    <w:rsid w:val="00980AE8"/>
    <w:rsid w:val="0098194B"/>
    <w:rsid w:val="00981E61"/>
    <w:rsid w:val="00986EAA"/>
    <w:rsid w:val="00997A85"/>
    <w:rsid w:val="009C0E10"/>
    <w:rsid w:val="009C31AC"/>
    <w:rsid w:val="009C535A"/>
    <w:rsid w:val="009D090B"/>
    <w:rsid w:val="009D14CB"/>
    <w:rsid w:val="009E0DE9"/>
    <w:rsid w:val="009E1B3B"/>
    <w:rsid w:val="009E640E"/>
    <w:rsid w:val="00A07D13"/>
    <w:rsid w:val="00A15010"/>
    <w:rsid w:val="00A15269"/>
    <w:rsid w:val="00A210D7"/>
    <w:rsid w:val="00A45722"/>
    <w:rsid w:val="00A549C0"/>
    <w:rsid w:val="00A54AC0"/>
    <w:rsid w:val="00A54E7E"/>
    <w:rsid w:val="00A71C9B"/>
    <w:rsid w:val="00A8495A"/>
    <w:rsid w:val="00A9129A"/>
    <w:rsid w:val="00A93AAD"/>
    <w:rsid w:val="00AA5E92"/>
    <w:rsid w:val="00AD321B"/>
    <w:rsid w:val="00AF3312"/>
    <w:rsid w:val="00B02B89"/>
    <w:rsid w:val="00B11ED4"/>
    <w:rsid w:val="00B36ED5"/>
    <w:rsid w:val="00B72593"/>
    <w:rsid w:val="00BA2D45"/>
    <w:rsid w:val="00BB780B"/>
    <w:rsid w:val="00BC0EF1"/>
    <w:rsid w:val="00BD219D"/>
    <w:rsid w:val="00BE2075"/>
    <w:rsid w:val="00C010DC"/>
    <w:rsid w:val="00C05A01"/>
    <w:rsid w:val="00C06BFA"/>
    <w:rsid w:val="00C075B7"/>
    <w:rsid w:val="00C13609"/>
    <w:rsid w:val="00C25819"/>
    <w:rsid w:val="00C30544"/>
    <w:rsid w:val="00C3293D"/>
    <w:rsid w:val="00C36638"/>
    <w:rsid w:val="00C3694F"/>
    <w:rsid w:val="00C5026A"/>
    <w:rsid w:val="00C73F14"/>
    <w:rsid w:val="00C73FD8"/>
    <w:rsid w:val="00C849EA"/>
    <w:rsid w:val="00C90064"/>
    <w:rsid w:val="00C95CB3"/>
    <w:rsid w:val="00C96C17"/>
    <w:rsid w:val="00CB1CF3"/>
    <w:rsid w:val="00CE0FAB"/>
    <w:rsid w:val="00CE1EA1"/>
    <w:rsid w:val="00D03FE6"/>
    <w:rsid w:val="00D369C5"/>
    <w:rsid w:val="00D659BE"/>
    <w:rsid w:val="00D65C8C"/>
    <w:rsid w:val="00DA286E"/>
    <w:rsid w:val="00DB7B08"/>
    <w:rsid w:val="00DC2C69"/>
    <w:rsid w:val="00DE146D"/>
    <w:rsid w:val="00E02818"/>
    <w:rsid w:val="00E159EB"/>
    <w:rsid w:val="00E3036A"/>
    <w:rsid w:val="00E375A6"/>
    <w:rsid w:val="00E422C2"/>
    <w:rsid w:val="00E430C1"/>
    <w:rsid w:val="00E50F1C"/>
    <w:rsid w:val="00E63D4B"/>
    <w:rsid w:val="00E70485"/>
    <w:rsid w:val="00E85BA4"/>
    <w:rsid w:val="00EC5C53"/>
    <w:rsid w:val="00ED4A18"/>
    <w:rsid w:val="00ED5744"/>
    <w:rsid w:val="00EE4A4F"/>
    <w:rsid w:val="00EF7A4E"/>
    <w:rsid w:val="00F51487"/>
    <w:rsid w:val="00FA3A6B"/>
    <w:rsid w:val="00FB4086"/>
    <w:rsid w:val="00FD00C0"/>
    <w:rsid w:val="00FE2C4B"/>
    <w:rsid w:val="00FE4ABE"/>
    <w:rsid w:val="00FF190B"/>
    <w:rsid w:val="07FB307F"/>
    <w:rsid w:val="18375373"/>
    <w:rsid w:val="1E0740D4"/>
    <w:rsid w:val="1F424C2D"/>
    <w:rsid w:val="36E201D6"/>
    <w:rsid w:val="385318F5"/>
    <w:rsid w:val="43E75C8A"/>
    <w:rsid w:val="538E6122"/>
    <w:rsid w:val="5D980632"/>
    <w:rsid w:val="613F041D"/>
    <w:rsid w:val="6BEE37AA"/>
    <w:rsid w:val="74DF6386"/>
    <w:rsid w:val="7C0D3AD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adjustRightInd w:val="0"/>
      <w:spacing w:line="312" w:lineRule="atLeast"/>
      <w:textAlignment w:val="baseline"/>
      <w:outlineLvl w:val="1"/>
    </w:pPr>
    <w:rPr>
      <w:rFonts w:ascii="宋体"/>
      <w:b/>
      <w:kern w:val="0"/>
      <w:sz w:val="52"/>
      <w:szCs w:val="20"/>
    </w:rPr>
  </w:style>
  <w:style w:type="paragraph" w:styleId="4">
    <w:name w:val="heading 3"/>
    <w:basedOn w:val="1"/>
    <w:next w:val="3"/>
    <w:qFormat/>
    <w:uiPriority w:val="0"/>
    <w:pPr>
      <w:keepNext/>
      <w:adjustRightInd w:val="0"/>
      <w:spacing w:line="312" w:lineRule="atLeast"/>
      <w:textAlignment w:val="baseline"/>
      <w:outlineLvl w:val="2"/>
    </w:pPr>
    <w:rPr>
      <w:rFonts w:ascii="宋体"/>
      <w:b/>
      <w:kern w:val="0"/>
      <w:sz w:val="15"/>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Indent"/>
    <w:basedOn w:val="1"/>
    <w:qFormat/>
    <w:uiPriority w:val="0"/>
    <w:pPr>
      <w:spacing w:line="500" w:lineRule="exact"/>
      <w:ind w:left="560" w:hanging="560" w:hangingChars="200"/>
    </w:pPr>
    <w:rPr>
      <w:rFonts w:ascii="宋体" w:hAnsi="宋体"/>
      <w:sz w:val="28"/>
    </w:rPr>
  </w:style>
  <w:style w:type="paragraph" w:styleId="6">
    <w:name w:val="Balloon Text"/>
    <w:basedOn w:val="1"/>
    <w:semiHidden/>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qFormat/>
    <w:uiPriority w:val="0"/>
    <w:rPr>
      <w:color w:val="0000FF"/>
      <w:u w:val="single"/>
    </w:rPr>
  </w:style>
  <w:style w:type="character" w:customStyle="1" w:styleId="13">
    <w:name w:val="页眉 Char"/>
    <w:basedOn w:val="11"/>
    <w:link w:val="8"/>
    <w:qFormat/>
    <w:uiPriority w:val="0"/>
    <w:rPr>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11"/>
    <w:autoRedefine/>
    <w:qFormat/>
    <w:locked/>
    <w:uiPriority w:val="0"/>
    <w:rPr>
      <w:rFonts w:hint="eastAsia" w:ascii="宋体" w:hAnsi="Courier New" w:eastAsia="宋体"/>
      <w:kern w:val="2"/>
      <w:sz w:val="21"/>
      <w:lang w:val="en-US" w:eastAsia="zh-CN" w:bidi="ar-SA"/>
    </w:rPr>
  </w:style>
  <w:style w:type="character" w:customStyle="1" w:styleId="16">
    <w:name w:val="页脚 Char"/>
    <w:basedOn w:val="11"/>
    <w:link w:val="7"/>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1684F-F809-45E1-BD76-9A73D211F4C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645</Words>
  <Characters>782</Characters>
  <Lines>7</Lines>
  <Paragraphs>2</Paragraphs>
  <TotalTime>1</TotalTime>
  <ScaleCrop>false</ScaleCrop>
  <LinksUpToDate>false</LinksUpToDate>
  <CharactersWithSpaces>1193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2020-10-12T07:52:00Z</dcterms:created>
  <dc:creator>Administrator</dc:creator>
  <cp:lastModifiedBy>善行纪</cp:lastModifiedBy>
  <cp:lastPrinted>2018-05-18T02:59:00Z</cp:lastPrinted>
  <dcterms:modified xsi:type="dcterms:W3CDTF">2026-03-25T07:03:18Z</dcterms:modified>
  <dc:title>认证服务合同补充协议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79EB1487D4AB4A66835DDAF86E48DE30</vt:lpwstr>
  </property>
  <property fmtid="{D5CDD505-2E9C-101B-9397-08002B2CF9AE}" pid="4" name="KSOTemplateDocerSaveRecord">
    <vt:lpwstr>eyJoZGlkIjoiZDIxYTNmMmNkZDcwNGU3MGM2NDQyODQ1ZGY0ZjlkZDMiLCJ1c2VySWQiOiI3MTg1NDc1MzgifQ==</vt:lpwstr>
  </property>
</Properties>
</file>