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安康市翰林人才服务有限公司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498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2026年03月31日上午至2026年03月31日下午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937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