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北京谊和信科技有限公司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20161-2026-SA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北京市海淀区东升小营四拔子科技四站办公楼2-6号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北京市昌平区史各庄街道北清路1号院珠江摩尔国际大厦8号楼2单元1710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FW:用于打印标签、标牌、线号、条码、标识的设备及耗材的售后服务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