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1149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吉林省海泰物业管理服务有限公司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魏津</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魏津</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0682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魏津</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2025-N1EMS-1030423</w:t>
            </w:r>
          </w:p>
        </w:tc>
        <w:tc>
          <w:tcPr>
            <w:tcW w:w="3145" w:type="dxa"/>
            <w:vAlign w:val="center"/>
          </w:tcPr>
          <w:p w14:paraId="0AF64EA2">
            <w:pPr>
              <w:spacing w:line="360" w:lineRule="auto"/>
              <w:jc w:val="left"/>
              <w:rPr>
                <w:rFonts w:asciiTheme="minorEastAsia" w:eastAsiaTheme="minorEastAsia" w:hAnsiTheme="minorEastAsia"/>
                <w:szCs w:val="21"/>
              </w:rPr>
            </w:pPr>
            <w:r>
              <w:t>31.13.01,35.15.00,35.16.01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魏津</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2023-N1QMS-7030423</w:t>
            </w:r>
          </w:p>
        </w:tc>
        <w:tc>
          <w:tcPr>
            <w:tcW w:w="3145" w:type="dxa"/>
            <w:vAlign w:val="center"/>
          </w:tcPr>
          <w:p w14:paraId="428F7A98">
            <w:pPr>
              <w:spacing w:line="360" w:lineRule="auto"/>
              <w:jc w:val="left"/>
              <w:rPr>
                <w:rFonts w:asciiTheme="minorEastAsia" w:eastAsiaTheme="minorEastAsia" w:hAnsiTheme="minorEastAsia"/>
              </w:rPr>
            </w:pPr>
            <w:r>
              <w:t>31.13.01,35.15.00,35.16.01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魏津</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2024-N1OHSMS-1030423</w:t>
            </w:r>
          </w:p>
        </w:tc>
        <w:tc>
          <w:tcPr>
            <w:tcW w:w="3145" w:type="dxa"/>
            <w:vAlign w:val="center"/>
          </w:tcPr>
          <w:p w14:paraId="591646C4">
            <w:pPr>
              <w:spacing w:line="360" w:lineRule="auto"/>
              <w:jc w:val="left"/>
              <w:rPr>
                <w:rFonts w:asciiTheme="minorEastAsia" w:eastAsiaTheme="minorEastAsia" w:hAnsiTheme="minorEastAsia"/>
              </w:rPr>
            </w:pPr>
            <w:r>
              <w:t>31.13.01,35.15.00,35.16.01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2026年03月18日上午至2026年03月18日下午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2026年03月18日上午至2026年03月18日下午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魏津</w:t>
      </w:r>
      <w:r>
        <w:rPr>
          <w:rFonts w:hint="eastAsia"/>
          <w:b/>
          <w:color w:val="auto"/>
          <w:kern w:val="2"/>
          <w:sz w:val="21"/>
          <w:lang w:val="en-GB"/>
        </w:rPr>
        <w:t xml:space="preserve">  </w:t>
      </w:r>
      <w:r>
        <w:rPr>
          <w:rFonts w:hint="eastAsia"/>
          <w:b/>
          <w:color w:val="auto"/>
          <w:kern w:val="2"/>
          <w:sz w:val="21"/>
          <w:lang w:val="en-GB"/>
        </w:rPr>
        <w:t>魏津</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8537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