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30018-2026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2026年03月16日上午至2026年03月16日下午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82989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