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29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廊坊威凯华建材有限公司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28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2023-N1OHSMS-2022868</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2023-N1EMS-2022868</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2025-N1OHSMS-1310585</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2025-N1EMS-1310585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2026年01月26日下午至2026年01月26日下午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2026年01月26日下午至2026年01月26日下午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611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