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10607-2025-E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安徽阿玛苏康养科技有限公司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91340422MA2WELWP17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安徽阿玛苏康养科技有限公司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安徽省淮南市寿县新桥国际产业园幸福大道18号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安徽省淮南市寿县新桥国际产业园幸福大道18号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E:即热式热水器、饮水机和适老智能器具（淋浴器、扶手）及配件的设计和生产（资质要求外）所涉及场所的相关环境管理活动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安徽阿玛苏康养科技有限公司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安徽省淮南市寿县新桥国际产业园幸福大道18号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安徽省淮南市寿县新桥国际产业园幸福大道18号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E:即热式热水器、饮水机和适老智能器具（淋浴器、扶手）及配件的设计和生产（资质要求外）所涉及场所的相关环境管理活动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70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