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20958-2025-EI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南方智水科技有限公司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91330110MA2B01N93B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南方智水科技有限公司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浙江省杭州市临平区经济技术开发区恒毅街20号2幢、7幢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二次供水设备、一体化预制泵站设备、一体化污水处理设备、净水设备、一体化泵闸、标准泵房、雨水收集处理利用设备及系统、水泵、消防稳压设备、高压配电柜、供排水控制柜及消防控制柜的设计、生产，智慧管理软件系统、供排水一体化智能运维平台的开发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南方智水科技有限公司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浙江省杭州市临平区经济技术开发区恒毅街20号2幢、7幢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二次供水设备、一体化预制泵站设备、一体化污水处理设备、净水设备、一体化泵闸、标准泵房、雨水收集处理利用设备及系统、水泵、消防稳压设备、高压配电柜、供排水控制柜及消防控制柜的设计、生产，智慧管理软件系统、供排水一体化智能运维平台的开发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53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