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80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北京龙源数据科技有限公司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48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29.10.05,29.10.06,33.03.01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29.10.05,29.10.06,33.03.01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29.10.05,29.10.06,33.03.01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29.10.05,29.10.06,33.03.01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29.10.05,29.10.06,33.03.01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29.10.05,29.10.06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2025年07月21日下午至2025年07月21日下午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2025年07月21日下午至2025年07月21日下午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57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