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21712-2025-QEO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枣庄市靓丽新型材料科技有限公司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91370402MA3RX1GX10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枣庄市靓丽新型材料科技有限公司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山东省枣庄市市中税郭镇206国道路南888号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山东省枣庄市市中税郭镇206国道路南888号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E:轮胎补强剂的生产所涉及场所的相关环境管理活动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Q:轮胎补强剂的生产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O:轮胎补强剂的生产所涉及场所的相关职业健康安全管理活动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枣庄市靓丽新型材料科技有限公司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山东省枣庄市市中税郭镇206国道路南888号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山东省枣庄市市中税郭镇206国道路南888号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E:轮胎补强剂的生产所涉及场所的相关环境管理活动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Q:轮胎补强剂的生产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O:轮胎补强剂的生产所涉及场所的相关职业健康安全管理活动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45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