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枣庄市靓丽新型材料科技有限公司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446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