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杭州木迅科技有限公司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21215-2025-Q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2025年08月21日 09:00至2025年08月21日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0518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