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08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河北竹九路桥科技有限公司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099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14.01.02,17.06.01,17.12.05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2026年02月11日上午至2026年02月11日上午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2026年02月11日上午至2026年02月11日上午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0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