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511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义乌市王斌再生资源利用有限公司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单迎珍、柳芳、王伟强</w:t>
            </w:r>
            <w:r>
              <w:rPr>
                <w:rFonts w:hint="eastAsia"/>
              </w:rPr>
              <w:t xml:space="preserve"> </w:t>
            </w:r>
            <w:r>
              <w:rPr>
                <w:rFonts w:hint="eastAsia"/>
              </w:rPr>
              <w:t>王伟强</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343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2024-N1EMS-4202976</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2024-N1QMS-4202976</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柳芳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2024-N1EMS-1479229</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2024-N1QMS-1479229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王伟强</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330782198609240633</w:t>
            </w:r>
          </w:p>
        </w:tc>
        <w:tc>
          <w:tcPr>
            <w:tcW w:w="3145" w:type="dxa"/>
            <w:vAlign w:val="center"/>
          </w:tcPr>
          <w:p>
            <w:pPr>
              <w:jc w:val="left"/>
            </w:pPr>
            <w:r>
              <w:t>24.01.02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王伟强</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330782198609240633</w:t>
            </w:r>
          </w:p>
        </w:tc>
        <w:tc>
          <w:tcPr>
            <w:tcW w:w="3145" w:type="dxa"/>
            <w:vAlign w:val="center"/>
          </w:tcPr>
          <w:p>
            <w:pPr>
              <w:jc w:val="left"/>
            </w:pPr>
            <w:r>
              <w:t>24.01.02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2025年07月24日上午至2025年07月24日上午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2025年07月24日上午至2025年07月24日上午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单迎珍、柳芳、王伟强</w:t>
      </w:r>
      <w:r>
        <w:rPr>
          <w:rFonts w:hint="eastAsia"/>
          <w:b/>
          <w:color w:val="auto"/>
          <w:kern w:val="2"/>
          <w:sz w:val="21"/>
          <w:lang w:val="en-GB"/>
        </w:rPr>
        <w:t xml:space="preserve"> </w:t>
      </w:r>
      <w:r>
        <w:rPr>
          <w:rFonts w:hint="eastAsia"/>
          <w:b/>
          <w:color w:val="auto"/>
          <w:kern w:val="2"/>
          <w:sz w:val="21"/>
          <w:lang w:val="en-GB"/>
        </w:rPr>
        <w:t>王伟强</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0694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