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21210-2025-QEO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四川君安盈创科技有限公司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91512021MA67YDLP3J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四川君安盈创科技有限公司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四川省资阳市安岳县石桥铺镇（资阳经济技术开发区安岳工业园）</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四川省资阳市安岳县石桥铺镇经济技术开发区富康路B8栋1号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E:塑料制品及玻璃制品的表面处理所涉及场所的相关环境管理活动</w:t>
            </w:r>
          </w:p>
          <w:p>
            <w:pPr>
              <w:snapToGrid w:val="0"/>
              <w:spacing w:line="0" w:lineRule="atLeast"/>
              <w:jc w:val="left"/>
              <w:rPr>
                <w:rFonts w:hint="eastAsia"/>
                <w:sz w:val="21"/>
                <w:szCs w:val="21"/>
                <w:lang w:val="en-GB"/>
              </w:rPr>
            </w:pPr>
            <w:r>
              <w:rPr>
                <w:rFonts w:hint="eastAsia"/>
                <w:sz w:val="21"/>
                <w:szCs w:val="21"/>
                <w:lang w:val="en-GB"/>
              </w:rPr>
              <w:t>Q:塑料制品及玻璃制品的表面处理</w:t>
            </w:r>
          </w:p>
          <w:p>
            <w:pPr>
              <w:snapToGrid w:val="0"/>
              <w:spacing w:line="0" w:lineRule="atLeast"/>
              <w:jc w:val="left"/>
              <w:rPr>
                <w:rFonts w:hint="eastAsia"/>
                <w:sz w:val="21"/>
                <w:szCs w:val="21"/>
                <w:lang w:val="en-GB"/>
              </w:rPr>
            </w:pPr>
            <w:r>
              <w:rPr>
                <w:rFonts w:hint="eastAsia"/>
                <w:sz w:val="21"/>
                <w:szCs w:val="21"/>
                <w:lang w:val="en-GB"/>
              </w:rPr>
              <w:t>O:塑料制品及玻璃制品的表面处理所涉及场所的相关职业健康安全管理活动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四川君安盈创科技有限公司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四川省资阳市安岳县石桥铺镇（资阳经济技术开发区安岳工业园）</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四川省资阳市安岳县石桥铺镇经济技术开发区富康路B8栋1号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E:塑料制品及玻璃制品的表面处理所涉及场所的相关环境管理活动</w:t>
            </w:r>
          </w:p>
          <w:p>
            <w:pPr>
              <w:snapToGrid w:val="0"/>
              <w:spacing w:line="0" w:lineRule="atLeast"/>
              <w:jc w:val="left"/>
              <w:rPr>
                <w:rFonts w:hint="eastAsia"/>
                <w:sz w:val="21"/>
                <w:szCs w:val="21"/>
                <w:lang w:val="en-GB"/>
              </w:rPr>
            </w:pPr>
            <w:r>
              <w:rPr>
                <w:rFonts w:hint="eastAsia"/>
                <w:sz w:val="21"/>
                <w:szCs w:val="21"/>
                <w:lang w:val="en-GB"/>
              </w:rPr>
              <w:t>Q:塑料制品及玻璃制品的表面处理</w:t>
            </w:r>
          </w:p>
          <w:p>
            <w:pPr>
              <w:snapToGrid w:val="0"/>
              <w:spacing w:line="0" w:lineRule="atLeast"/>
              <w:jc w:val="left"/>
              <w:rPr>
                <w:rFonts w:hint="eastAsia"/>
                <w:sz w:val="21"/>
                <w:szCs w:val="21"/>
                <w:lang w:val="en-GB"/>
              </w:rPr>
            </w:pPr>
            <w:r>
              <w:rPr>
                <w:rFonts w:hint="eastAsia"/>
                <w:sz w:val="21"/>
                <w:szCs w:val="21"/>
                <w:lang w:val="en-GB"/>
              </w:rPr>
              <w:t>O:塑料制品及玻璃制品的表面处理所涉及场所的相关职业健康安全管理活动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459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