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鹿泉区光明木器厂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10950-2025-Q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2025年08月18日 08:30至2025年08月18日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041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