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008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北京科思诺工程技术有限公司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34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17.10.02,29.10.07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17.10.02,29.10.07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17.10.02,29.10.07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2024-N1QMS-1456075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2024-N1EMS-1456075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2024-N1OHSMS-1456075</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433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