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11491-2025-QEO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安达惠智能创意有限公司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91130533MA0A17HX9U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安达惠智能创意有限公司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河北省邢台市威县高新技术产业开发区开放路25号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河北省邢台市威县高新技术产业开发区开放路25号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E:木质家具的制造和销售所涉及场所的相关环境管理活动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Q:木质家具的制造和销售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O:木质家具的制造和销售所涉及场所的相关职业健康安全管理活动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安达惠智能创意有限公司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河北省邢台市威县高新技术产业开发区开放路25号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河北省邢台市威县高新技术产业开发区开放路25号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E:木质家具的制造和销售所涉及场所的相关环境管理活动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Q:木质家具的制造和销售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O:木质家具的制造和销售所涉及场所的相关职业健康安全管理活动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3860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