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30015-2026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2026年03月10日上午至2026年03月11日上午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58926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