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9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山西宏艺玻璃器皿有限责任公司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范玲玲、冷春宇、李玉卿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18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15.01.05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15.01.05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范玲玲、冷春宇、李玉卿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859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