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47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新南益玻璃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696644858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新南益玻璃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晋江市经济开发区（五里园）佳源路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晋江市经济开发区（五里园）佳源路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用钢化玻璃、夹层玻璃、中空玻璃的生产（CC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用钢化玻璃、夹层玻璃、中空玻璃的生产（CC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晋江市新南益玻璃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晋江市经济开发区（五里园）佳源路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晋江市经济开发区（五里园）佳源路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用钢化玻璃、夹层玻璃、中空玻璃的生产（CC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用钢化玻璃、夹层玻璃、中空玻璃的生产（CC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758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