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638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辽宁方元电力科技有限公司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孙倩、郭志鹏</w:t>
            </w:r>
            <w:r>
              <w:rPr>
                <w:rFonts w:hint="eastAsia"/>
              </w:rPr>
              <w:t xml:space="preserve"> </w:t>
            </w:r>
            <w:r>
              <w:rPr>
                <w:rFonts w:hint="eastAsia"/>
              </w:rPr>
              <w:t>郭志鹏</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986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14.02.04,17.05.01,17.11.03,17.12.04,17.12.05,19.05.01,19.11.03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郭志鹏</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64010319890722918</w:t>
            </w:r>
          </w:p>
        </w:tc>
        <w:tc>
          <w:tcPr>
            <w:tcW w:w="3145" w:type="dxa"/>
            <w:vAlign w:val="center"/>
          </w:tcPr>
          <w:p w14:paraId="428F7A98">
            <w:pPr>
              <w:spacing w:line="360" w:lineRule="auto"/>
              <w:jc w:val="left"/>
              <w:rPr>
                <w:rFonts w:asciiTheme="minorEastAsia" w:eastAsiaTheme="minorEastAsia" w:hAnsiTheme="minorEastAsia"/>
              </w:rPr>
            </w:pPr>
            <w:r>
              <w:t>14.02.04,19.09.02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2025年09月06日上午至2025年09月06日下午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2025年09月06日上午至2025年09月06日下午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孙倩、郭志鹏</w:t>
      </w:r>
      <w:r>
        <w:rPr>
          <w:rFonts w:hint="eastAsia"/>
          <w:b/>
          <w:color w:val="auto"/>
          <w:kern w:val="2"/>
          <w:sz w:val="21"/>
          <w:lang w:val="en-GB"/>
        </w:rPr>
        <w:t xml:space="preserve"> </w:t>
      </w:r>
      <w:r>
        <w:rPr>
          <w:rFonts w:hint="eastAsia"/>
          <w:b/>
          <w:color w:val="auto"/>
          <w:kern w:val="2"/>
          <w:sz w:val="21"/>
          <w:lang w:val="en-GB"/>
        </w:rPr>
        <w:t>郭志鹏</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487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