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20719-2025-QEO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北京泰和悦龙纸业有限公司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王冰</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91110115575171724P</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北京泰和悦龙纸业有限公司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北京市大兴区西红门镇宏旭路177号1层</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北京市大兴区黄村镇丽园东里9号楼一单元101</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E:纸制品(文化用纸，新闻纸)的销售所涉及场所的相关环境管理活动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Q:纸制品(文化用纸，新闻纸)的销售</w:t>
            </w:r>
          </w:p>
          <w:p>
            <w:pPr>
              <w:snapToGrid w:val="0"/>
              <w:spacing w:line="0" w:lineRule="atLeast"/>
              <w:jc w:val="left"/>
              <w:rPr>
                <w:rFonts w:hint="eastAsia"/>
                <w:sz w:val="21"/>
                <w:szCs w:val="21"/>
                <w:lang w:val="en-GB"/>
              </w:rPr>
            </w:pPr>
            <w:r>
              <w:rPr>
                <w:rFonts w:hint="eastAsia"/>
                <w:sz w:val="21"/>
                <w:szCs w:val="21"/>
                <w:lang w:val="en-GB"/>
              </w:rPr>
              <w:t>O:纸制品(文化用纸，新闻纸)的销售所涉及场所的相关职业健康安全管理活动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北京泰和悦龙纸业有限公司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北京市大兴区西红门镇宏旭路177号1层</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北京市大兴区黄村镇丽园东里9号楼一单元101</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E:纸制品(文化用纸，新闻纸)的销售所涉及场所的相关环境管理活动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Q:纸制品(文化用纸，新闻纸)的销售</w:t>
            </w:r>
          </w:p>
          <w:p>
            <w:pPr>
              <w:snapToGrid w:val="0"/>
              <w:spacing w:line="0" w:lineRule="atLeast"/>
              <w:jc w:val="left"/>
              <w:rPr>
                <w:rFonts w:hint="eastAsia"/>
                <w:sz w:val="21"/>
                <w:szCs w:val="21"/>
                <w:lang w:val="en-GB"/>
              </w:rPr>
            </w:pPr>
            <w:r>
              <w:rPr>
                <w:rFonts w:hint="eastAsia"/>
                <w:sz w:val="21"/>
                <w:szCs w:val="21"/>
                <w:lang w:val="en-GB"/>
              </w:rPr>
              <w:t>O:纸制品(文化用纸，新闻纸)的销售所涉及场所的相关职业健康安全管理活动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44000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