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11083-2025-QEO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河北北宸电气科技有限公司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鲍阳阳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91130101MA7AHMAW79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河北北宸电气科技有限公司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石家庄高新区天山大街51号久福大厦1103室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石家庄高新区天山大街51号久福大厦1103室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E:高频直流电源屏、高频开关电源的销售所涉及场所的相关环境管理活动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Q:高频直流电源屏、高频开关电源的销售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O:高频直流电源屏、高频开关电源的销售所涉及场所的相关职业健康安全管理活动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河北北宸电气科技有限公司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石家庄高新区天山大街51号久福大厦1103室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石家庄高新区天山大街51号久福大厦1103室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E:高频直流电源屏、高频开关电源的销售所涉及场所的相关环境管理活动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Q:高频直流电源屏、高频开关电源的销售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O:高频直流电源屏、高频开关电源的销售所涉及场所的相关职业健康安全管理活动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01903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