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21749-2025-QF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江苏一山农业科技发展有限公司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钱涛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91320312MA1QG6J31N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江苏一山农业科技发展有限公司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徐州市铜山区三堡街道办事处四堡社区马趟路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徐州市铜山区三堡街道办事处四堡社区马趟路</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Q:食用农产品（蔬菜水果、生鲜肉制品）、预包装食品（含冷藏冷冻食品）的销售</w:t>
            </w:r>
          </w:p>
          <w:p>
            <w:pPr>
              <w:snapToGrid w:val="0"/>
              <w:spacing w:line="0" w:lineRule="atLeast"/>
              <w:jc w:val="left"/>
              <w:rPr>
                <w:rFonts w:hint="eastAsia"/>
                <w:sz w:val="21"/>
                <w:szCs w:val="21"/>
                <w:lang w:val="en-GB"/>
              </w:rPr>
            </w:pPr>
            <w:r>
              <w:rPr>
                <w:rFonts w:hint="eastAsia"/>
                <w:sz w:val="21"/>
                <w:szCs w:val="21"/>
                <w:lang w:val="en-GB"/>
              </w:rPr>
              <w:t>F:位于江苏省徐州市铜山区三堡街道办事处四堡社区马趟路的江苏一山农业科技发展有限公司的食用农产品（蔬菜水果、生鲜肉制品）、预包装食品（含冷藏冷冻食品）的销售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江苏一山农业科技发展有限公司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徐州市铜山区三堡街道办事处四堡社区马趟路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徐州市铜山区三堡街道办事处四堡社区马趟路</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Q:食用农产品（蔬菜水果、生鲜肉制品）、预包装食品（含冷藏冷冻食品）的销售</w:t>
            </w:r>
          </w:p>
          <w:p>
            <w:pPr>
              <w:snapToGrid w:val="0"/>
              <w:spacing w:line="0" w:lineRule="atLeast"/>
              <w:jc w:val="left"/>
              <w:rPr>
                <w:rFonts w:hint="eastAsia"/>
                <w:sz w:val="21"/>
                <w:szCs w:val="21"/>
                <w:lang w:val="en-GB"/>
              </w:rPr>
            </w:pPr>
            <w:r>
              <w:rPr>
                <w:rFonts w:hint="eastAsia"/>
                <w:sz w:val="21"/>
                <w:szCs w:val="21"/>
                <w:lang w:val="en-GB"/>
              </w:rPr>
              <w:t>F:位于江苏省徐州市铜山区三堡街道办事处四堡社区马趟路的江苏一山农业科技发展有限公司的食用农产品（蔬菜水果、生鲜肉制品）、预包装食品（含冷藏冷冻食品）的销售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644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