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慧兮（北京）科技有限公司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2025年09月15日上午至2025年09月16日下午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6590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