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21055-2025-QEO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北京市绿橄榄环保材料技术有限公司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贾海平</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9111011210242076X9</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北京市绿橄榄环保材料技术有限公司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北京市通州区云景东路432号504室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北京市通州区云景东路432号隆孚大厦1003室</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E:许可范围内的危险化学品销售及运输所涉及场所的相关环境管理活动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Q:许可范围内的危险化学品销售及运输</w:t>
            </w:r>
          </w:p>
          <w:p>
            <w:pPr>
              <w:snapToGrid w:val="0"/>
              <w:spacing w:line="0" w:lineRule="atLeast"/>
              <w:jc w:val="left"/>
              <w:rPr>
                <w:rFonts w:hint="eastAsia"/>
                <w:sz w:val="21"/>
                <w:szCs w:val="21"/>
                <w:lang w:val="en-GB"/>
              </w:rPr>
            </w:pPr>
            <w:r>
              <w:rPr>
                <w:rFonts w:hint="eastAsia"/>
                <w:sz w:val="21"/>
                <w:szCs w:val="21"/>
                <w:lang w:val="en-GB"/>
              </w:rPr>
              <w:t>O:许可范围内的危险化学品销售及运输所涉及场所的相关职业健康安全管理活动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北京市绿橄榄环保材料技术有限公司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北京市通州区云景东路432号504室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北京市通州区云景东路432号隆孚大厦1003室</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E:许可范围内的危险化学品销售及运输所涉及场所的相关环境管理活动</w:t>
            </w:r>
          </w:p>
          <w:p>
            <w:pPr>
              <w:snapToGrid w:val="0"/>
              <w:spacing w:line="0" w:lineRule="atLeast"/>
              <w:jc w:val="left"/>
              <w:rPr>
                <w:rFonts w:hint="eastAsia"/>
                <w:sz w:val="21"/>
                <w:szCs w:val="21"/>
                <w:lang w:val="en-GB"/>
              </w:rPr>
            </w:pPr>
            <w:r>
              <w:rPr>
                <w:rFonts w:hint="eastAsia"/>
                <w:sz w:val="21"/>
                <w:szCs w:val="21"/>
                <w:lang w:val="en-GB"/>
              </w:rPr>
              <w:t>Q:许可范围内的危险化学品销售及运输</w:t>
            </w:r>
          </w:p>
          <w:p>
            <w:pPr>
              <w:snapToGrid w:val="0"/>
              <w:spacing w:line="0" w:lineRule="atLeast"/>
              <w:jc w:val="left"/>
              <w:rPr>
                <w:rFonts w:hint="eastAsia"/>
                <w:sz w:val="21"/>
                <w:szCs w:val="21"/>
                <w:lang w:val="en-GB"/>
              </w:rPr>
            </w:pPr>
            <w:r>
              <w:rPr>
                <w:rFonts w:hint="eastAsia"/>
                <w:sz w:val="21"/>
                <w:szCs w:val="21"/>
                <w:lang w:val="en-GB"/>
              </w:rPr>
              <w:t>O:许可范围内的危险化学品销售及运输所涉及场所的相关职业健康安全管理活动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398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