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600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河北瑛泽环保科技有限公司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陈越、于兰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361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2025-N1OHSMS-1328688</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2025-N1QMS-1328688</w:t>
            </w:r>
          </w:p>
        </w:tc>
        <w:tc>
          <w:tcPr>
            <w:tcW w:w="3145" w:type="dxa"/>
            <w:vAlign w:val="center"/>
          </w:tcPr>
          <w:p w14:paraId="428F7A98">
            <w:pPr>
              <w:spacing w:line="360" w:lineRule="auto"/>
              <w:jc w:val="left"/>
              <w:rPr>
                <w:rFonts w:asciiTheme="minorEastAsia" w:eastAsiaTheme="minorEastAsia" w:hAnsiTheme="minorEastAsia"/>
              </w:rPr>
            </w:pPr>
            <w:r>
              <w:t>39.01.00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陈越</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2025-N1EMS-1328688</w:t>
            </w:r>
          </w:p>
        </w:tc>
        <w:tc>
          <w:tcPr>
            <w:tcW w:w="3145" w:type="dxa"/>
            <w:vAlign w:val="center"/>
          </w:tcPr>
          <w:p w14:paraId="591646C4">
            <w:pPr>
              <w:spacing w:line="360" w:lineRule="auto"/>
              <w:jc w:val="left"/>
              <w:rPr>
                <w:rFonts w:asciiTheme="minorEastAsia" w:eastAsiaTheme="minorEastAsia" w:hAnsiTheme="minorEastAsia"/>
              </w:rPr>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2025-N1OHSMS-1506466</w:t>
            </w:r>
          </w:p>
        </w:tc>
        <w:tc>
          <w:tcPr>
            <w:tcW w:w="3145" w:type="dxa"/>
            <w:vAlign w:val="center"/>
          </w:tcPr>
          <w:p>
            <w:pPr>
              <w:jc w:val="left"/>
            </w:pPr>
            <w:r>
              <w:t>34.06.00,39.01.00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2025-N1QMS-1506466</w:t>
            </w:r>
          </w:p>
        </w:tc>
        <w:tc>
          <w:tcPr>
            <w:tcW w:w="3145" w:type="dxa"/>
            <w:vAlign w:val="center"/>
          </w:tcPr>
          <w:p>
            <w:pPr>
              <w:jc w:val="left"/>
            </w:pPr>
            <w:r>
              <w:t>34.06.00,39.01.00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2025-N1EMS-1506466</w:t>
            </w:r>
          </w:p>
        </w:tc>
        <w:tc>
          <w:tcPr>
            <w:tcW w:w="3145" w:type="dxa"/>
            <w:vAlign w:val="center"/>
          </w:tcPr>
          <w:p>
            <w:pPr>
              <w:jc w:val="left"/>
            </w:pPr>
            <w:r>
              <w:t>34.06.00,39.01.00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2026年01月21日下午至2026年01月21日下午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2026年01月21日下午至2026年01月21日下午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陈越</w:t>
      </w:r>
      <w:r>
        <w:rPr>
          <w:rFonts w:hint="eastAsia"/>
          <w:b/>
          <w:color w:val="auto"/>
          <w:kern w:val="2"/>
          <w:sz w:val="21"/>
          <w:lang w:val="en-GB"/>
        </w:rPr>
        <w:t xml:space="preserve">  </w:t>
      </w:r>
      <w:r>
        <w:rPr>
          <w:rFonts w:hint="eastAsia"/>
          <w:b/>
          <w:color w:val="auto"/>
          <w:kern w:val="2"/>
          <w:sz w:val="21"/>
          <w:lang w:val="en-GB"/>
        </w:rPr>
        <w:t>陈越、于兰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8641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