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北京胜东咨询有限公司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2025年09月13日 09:00至2025年09月14日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886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