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沧州北恒电气设备有限公司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2025年06月15日下午至2025年06月16日下午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05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