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273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南京艾火生物科技有限公司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003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29.08.05,29.11.05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2025年11月01日上午至2025年11月01日上午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2025年11月01日上午至2025年11月01日上午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243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