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21011-2025-QEO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上海励擎智能科技有限公司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91310117MA1J21K15G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上海励擎智能科技有限公司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上海市松江区车墩镇回业路380号3幢302、304、306室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上海市松江区车墩镇回业路380号3幢302、304、306室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生产车间 江苏省江阴市华士镇红星路889号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E:路障产品（升降柱、路障机、破胎器）、校园AI防欺凌报警系统的加工、销售所涉及场所的相关环境管理活动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Q:路障产品（升降柱、路障机、破胎器）、校园AI防欺凌报警系统的加工、销售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O:路障产品（升降柱、路障机、破胎器）、校园AI防欺凌报警系统的加工、销售所涉及场所的相关职业健康安全管理活动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上海励擎智能科技有限公司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上海市松江区车墩镇回业路380号3幢302、304、306室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上海市松江区车墩镇回业路380号3幢302、304、306室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生产车间 江苏省江阴市华士镇红星路889号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E:路障产品（升降柱、路障机、破胎器）、校园AI防欺凌报警系统的加工、销售所涉及场所的相关环境管理活动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Q:路障产品（升降柱、路障机、破胎器）、校园AI防欺凌报警系统的加工、销售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O:路障产品（升降柱、路障机、破胎器）、校园AI防欺凌报警系统的加工、销售所涉及场所的相关职业健康安全管理活动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01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