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11527-2025-EnMS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江西春阳家具集团有限公司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91360121MA35HBAR4P</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江西春阳家具集团有限公司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江西省南昌市南昌县武阳镇武阳创业园雪芹路999号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江西省南昌市南昌县武阳镇武阳创业园雪芹路999号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办公家具、民用家具、法院家具、公寓（宿舍）家具、教学校用家具、酒店（宾馆）家具、医院（医用）家具、军队（营具）家具、银行家具、实验室家具、图书馆家具、养老家具、木制（质）家具、软体家具、实木家具、钢木家具、板式家具、综合类家具的设计研发、生产（制造）、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江西春阳家具集团有限公司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江西省南昌市南昌县武阳镇武阳创业园雪芹路999号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江西省南昌市南昌县武阳镇武阳创业园雪芹路999号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办公家具、民用家具、法院家具、公寓（宿舍）家具、教学校用家具、酒店（宾馆）家具、医院（医用）家具、军队（营具）家具、银行家具、实验室家具、图书馆家具、养老家具、木制（质）家具、软体家具、实木家具、钢木家具、板式家具、综合类家具的设计研发、生产（制造）、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157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