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8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四川万晟新材料科技有限公司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53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2025年07月22日上午至2025年07月22日上午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2025年07月22日上午至2025年07月22日上午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88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