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上海剑科建筑工程安装有限公司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3561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