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10598" w:type="dxa"/>
            <w:gridSpan w:val="7"/>
            <w:tcBorders>
              <w:top w:val="single" w:sz="12" w:space="0" w:color="auto"/>
            </w:tcBorders>
            <w:vAlign w:val="center"/>
          </w:tcPr>
          <w:p w:rsidR="00800609">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tblPrEx>
          <w:tblW w:w="10598" w:type="dxa"/>
          <w:tblLayout w:type="fixed"/>
          <w:tblLook w:val="04A0"/>
        </w:tblPrEx>
        <w:trPr>
          <w:trHeight w:val="148"/>
        </w:trPr>
        <w:tc>
          <w:tcPr>
            <w:tcW w:w="1929" w:type="dxa"/>
            <w:gridSpan w:val="3"/>
            <w:vAlign w:val="center"/>
          </w:tcPr>
          <w:p w:rsidR="00800609">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pPr>
              <w:spacing w:line="360" w:lineRule="auto"/>
              <w:rPr>
                <w:rFonts w:ascii="宋体" w:hAnsi="宋体"/>
                <w:b/>
                <w:bCs/>
                <w:szCs w:val="21"/>
              </w:rPr>
            </w:pPr>
            <w:bookmarkStart w:id="0" w:name="组织名称"/>
            <w:bookmarkEnd w:id="0"/>
            <w:r w:rsidRPr="004D4A1F">
              <w:rPr>
                <w:rFonts w:ascii="宋体" w:hAnsi="宋体" w:hint="eastAsia"/>
                <w:b/>
                <w:bCs/>
                <w:szCs w:val="21"/>
              </w:rPr>
              <w:t>河北建森电力设备有限公司</w:t>
            </w:r>
          </w:p>
        </w:tc>
      </w:tr>
      <w:tr>
        <w:tblPrEx>
          <w:tblW w:w="10598" w:type="dxa"/>
          <w:tblLayout w:type="fixed"/>
          <w:tblLook w:val="04A0"/>
        </w:tblPrEx>
        <w:trPr>
          <w:trHeight w:val="54"/>
        </w:trPr>
        <w:tc>
          <w:tcPr>
            <w:tcW w:w="10598" w:type="dxa"/>
            <w:gridSpan w:val="7"/>
          </w:tcPr>
          <w:p w:rsidR="00800609">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现场审核涉及的部门、场所及</w:t>
            </w:r>
          </w:p>
          <w:p w:rsidR="00800609">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800609">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46"/>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800609">
            <w:pPr>
              <w:spacing w:line="360" w:lineRule="auto"/>
              <w:jc w:val="center"/>
              <w:rPr>
                <w:rFonts w:ascii="宋体" w:hAnsi="宋体"/>
                <w:szCs w:val="21"/>
              </w:rPr>
            </w:pPr>
          </w:p>
        </w:tc>
        <w:tc>
          <w:tcPr>
            <w:tcW w:w="9401" w:type="dxa"/>
            <w:gridSpan w:val="6"/>
            <w:tcBorders>
              <w:bottom w:val="single" w:sz="8" w:space="0" w:color="auto"/>
            </w:tcBorders>
          </w:tcPr>
          <w:p w:rsidR="00800609">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7"/>
            <w:tcBorders>
              <w:top w:val="single" w:sz="8" w:space="0" w:color="auto"/>
              <w:bottom w:val="single" w:sz="12" w:space="0" w:color="auto"/>
            </w:tcBorders>
          </w:tcPr>
          <w:p w:rsidR="00800609">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pPr>
        <w:tabs>
          <w:tab w:val="left" w:pos="3295"/>
          <w:tab w:val="center" w:pos="5162"/>
          <w:tab w:val="left" w:pos="8820"/>
        </w:tabs>
        <w:jc w:val="left"/>
        <w:rPr>
          <w:bCs/>
          <w:sz w:val="24"/>
        </w:rPr>
      </w:pPr>
      <w:r>
        <w:rPr>
          <w:rFonts w:hint="eastAsia"/>
          <w:bCs/>
          <w:sz w:val="24"/>
        </w:rPr>
        <w:tab/>
      </w:r>
    </w:p>
    <w:p w:rsidR="00800609">
      <w:pPr>
        <w:pStyle w:val="NormalIndent"/>
        <w:ind w:firstLine="480"/>
        <w:rPr>
          <w:bCs/>
          <w:sz w:val="24"/>
        </w:rPr>
      </w:pPr>
    </w:p>
    <w:sectPr w:rsidSect="00800609">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pStyle w:val="Footer"/>
      <w:jc w:val="center"/>
    </w:pPr>
    <w:r>
      <w:fldChar w:fldCharType="begin"/>
    </w:r>
    <w:r w:rsidR="00CE0591">
      <w:instrText>PAGE   \* MERGEFORMAT</w:instrText>
    </w:r>
    <w:r>
      <w:fldChar w:fldCharType="separate"/>
    </w:r>
    <w:r w:rsidRPr="004D4A1F" w:rsidR="004D4A1F">
      <w:rPr>
        <w:noProof/>
        <w:lang w:val="zh-CN"/>
      </w:rPr>
      <w:t>1</w:t>
    </w:r>
    <w:r>
      <w:fldChar w:fldCharType="end"/>
    </w:r>
  </w:p>
  <w:p w:rsidR="00800609">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800609">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P="004D4A1F">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0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800609"/>
    <w:pPr>
      <w:ind w:firstLine="420" w:firstLineChars="200"/>
    </w:pPr>
    <w:rPr>
      <w:rFonts w:ascii="Tms Rmn" w:hAnsi="Tms Rmn"/>
    </w:rPr>
  </w:style>
  <w:style w:type="paragraph" w:styleId="BalloonText">
    <w:name w:val="Balloon Text"/>
    <w:basedOn w:val="Normal"/>
    <w:link w:val="Char"/>
    <w:uiPriority w:val="99"/>
    <w:semiHidden/>
    <w:qFormat/>
    <w:rsid w:val="00800609"/>
    <w:rPr>
      <w:sz w:val="18"/>
      <w:szCs w:val="18"/>
    </w:rPr>
  </w:style>
  <w:style w:type="paragraph" w:styleId="Footer">
    <w:name w:val="footer"/>
    <w:basedOn w:val="Normal"/>
    <w:link w:val="Char0"/>
    <w:uiPriority w:val="99"/>
    <w:qFormat/>
    <w:rsid w:val="00800609"/>
    <w:pPr>
      <w:tabs>
        <w:tab w:val="center" w:pos="4153"/>
        <w:tab w:val="right" w:pos="8306"/>
      </w:tabs>
      <w:snapToGrid w:val="0"/>
      <w:jc w:val="left"/>
    </w:pPr>
    <w:rPr>
      <w:sz w:val="18"/>
      <w:szCs w:val="18"/>
    </w:rPr>
  </w:style>
  <w:style w:type="paragraph" w:styleId="Header">
    <w:name w:val="header"/>
    <w:basedOn w:val="Normal"/>
    <w:link w:val="Char1"/>
    <w:qFormat/>
    <w:rsid w:val="0080060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800609"/>
    <w:rPr>
      <w:rFonts w:cs="Times New Roman"/>
    </w:rPr>
  </w:style>
  <w:style w:type="character" w:customStyle="1" w:styleId="Char">
    <w:name w:val="批注框文本 Char"/>
    <w:link w:val="BalloonText"/>
    <w:uiPriority w:val="99"/>
    <w:semiHidden/>
    <w:qFormat/>
    <w:locked/>
    <w:rsid w:val="00800609"/>
    <w:rPr>
      <w:rFonts w:ascii="Times New Roman" w:eastAsia="宋体" w:hAnsi="Times New Roman" w:cs="Times New Roman"/>
      <w:sz w:val="18"/>
      <w:szCs w:val="18"/>
    </w:rPr>
  </w:style>
  <w:style w:type="character" w:customStyle="1" w:styleId="Char0">
    <w:name w:val="页脚 Char"/>
    <w:link w:val="Footer"/>
    <w:uiPriority w:val="99"/>
    <w:qFormat/>
    <w:locked/>
    <w:rsid w:val="00800609"/>
    <w:rPr>
      <w:rFonts w:ascii="Times New Roman" w:eastAsia="宋体" w:hAnsi="Times New Roman" w:cs="Times New Roman"/>
      <w:sz w:val="18"/>
      <w:szCs w:val="18"/>
    </w:rPr>
  </w:style>
  <w:style w:type="character" w:customStyle="1" w:styleId="Char1">
    <w:name w:val="页眉 Char"/>
    <w:link w:val="Header"/>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Normal"/>
    <w:uiPriority w:val="99"/>
    <w:qFormat/>
    <w:rsid w:val="00800609"/>
    <w:pPr>
      <w:ind w:firstLine="420" w:firstLineChars="20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2052-12.1.0.24034</vt:lpwstr>
  </property>
  <property fmtid="{D5CDD505-2E9C-101B-9397-08002B2CF9AE}" pid="4" name="KSOTemplateDocerSaveRecord">
    <vt:lpwstr>eyJoZGlkIjoiYTYxN2NjZWNjMWQyZWNlNWIzY2U2Mzc3ZjliNjdhMTMiLCJ1c2VySWQiOiI0NjY1MzQ3NDMifQ==</vt:lpwstr>
  </property>
</Properties>
</file>