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20870-2025-Q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广州至和保安服务有限公司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91440106MACWEFEB4G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广州至和保安服务有限公司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广州市天河区天河北路559号1101室（部位：自编1101B单元）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广州市天河区天河北路559号1101室（部位：自编1101B单元）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广东天宏物业管理有限公司 广州市天河区龙口西路金田花苑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Q:许可范围内的保安服务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广州至和保安服务有限公司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广州市天河区天河北路559号1101室（部位：自编1101B单元）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广州市天河区天河北路559号1101室（部位：自编1101B单元）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广东天宏物业管理有限公司 广州市天河区龙口西路金田花苑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Q:许可范围内的保安服务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637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