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0488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新洋自动化科技有限公司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138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18.01.02,18.01.04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2025年12月11日下午至2025年12月11日下午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2025年12月11日下午至2025年12月11日下午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448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