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10601-2025-QEO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新疆陆源环保科技有限公司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文平</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91652902MAD9M7M59W</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E:未认可,Q:未认可,O:未认可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新疆陆源环保科技有限公司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新疆阿克苏地区库车市东城街道长安社区经济技术开发区棚户区改造建设项目施工二标段（农民工公寓公租房）4幢配套服务用房12号门面房·</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新疆阿克苏地区沙雅循环经济工业园区胜利路2号</w:t>
            </w:r>
          </w:p>
          <w:p w14:paraId="742A3621">
            <w:pPr>
              <w:snapToGrid w:val="0"/>
              <w:spacing w:line="0" w:lineRule="atLeast"/>
              <w:jc w:val="left"/>
              <w:rPr>
                <w:rFonts w:hint="eastAsia"/>
                <w:sz w:val="21"/>
                <w:szCs w:val="21"/>
              </w:rPr>
            </w:pPr>
            <w:r>
              <w:rPr>
                <w:rFonts w:hint="eastAsia"/>
                <w:sz w:val="21"/>
                <w:szCs w:val="21"/>
              </w:rPr>
              <w:t>沙雅深蓝环保科技有限公司污水处理项目 新疆阿克苏地区沙雅县沙雅镇工业园区胜利路02号</w:t>
            </w: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E:水污染治理技术服务所涉及场所的相关环境管理活动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Q:水污染治理技术服务</w:t>
            </w:r>
          </w:p>
          <w:p>
            <w:pPr>
              <w:snapToGrid w:val="0"/>
              <w:spacing w:line="0" w:lineRule="atLeast"/>
              <w:jc w:val="left"/>
              <w:rPr>
                <w:rFonts w:hint="eastAsia"/>
                <w:sz w:val="21"/>
                <w:szCs w:val="21"/>
                <w:lang w:val="en-GB"/>
              </w:rPr>
            </w:pPr>
            <w:r>
              <w:rPr>
                <w:rFonts w:hint="eastAsia"/>
                <w:sz w:val="21"/>
                <w:szCs w:val="21"/>
                <w:lang w:val="en-GB"/>
              </w:rPr>
              <w:t>O:水污染治理技术服务所涉及场所的相关职业健康安全管理活动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新疆陆源环保科技有限公司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新疆阿克苏地区库车市东城街道长安社区经济技术开发区棚户区改造建设项目施工二标段（农民工公寓公租房）4幢配套服务用房12号门面房·</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新疆阿克苏地区沙雅循环经济工业园区胜利路2号</w:t>
            </w:r>
          </w:p>
          <w:p w14:paraId="19A06FCA">
            <w:pPr>
              <w:snapToGrid w:val="0"/>
              <w:spacing w:line="0" w:lineRule="atLeast"/>
              <w:jc w:val="left"/>
              <w:rPr>
                <w:rFonts w:hint="eastAsia"/>
                <w:sz w:val="21"/>
                <w:szCs w:val="21"/>
              </w:rPr>
            </w:pPr>
            <w:r>
              <w:rPr>
                <w:rFonts w:hint="eastAsia"/>
                <w:sz w:val="21"/>
                <w:szCs w:val="21"/>
              </w:rPr>
              <w:t>沙雅深蓝环保科技有限公司污水处理项目 新疆阿克苏地区沙雅县沙雅镇工业园区胜利路02号</w:t>
            </w: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E:水污染治理技术服务所涉及场所的相关环境管理活动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Q:水污染治理技术服务</w:t>
            </w:r>
          </w:p>
          <w:p>
            <w:pPr>
              <w:snapToGrid w:val="0"/>
              <w:spacing w:line="0" w:lineRule="atLeast"/>
              <w:jc w:val="left"/>
              <w:rPr>
                <w:rFonts w:hint="eastAsia"/>
                <w:sz w:val="21"/>
                <w:szCs w:val="21"/>
                <w:lang w:val="en-GB"/>
              </w:rPr>
            </w:pPr>
            <w:r>
              <w:rPr>
                <w:rFonts w:hint="eastAsia"/>
                <w:sz w:val="21"/>
                <w:szCs w:val="21"/>
                <w:lang w:val="en-GB"/>
              </w:rPr>
              <w:t>O:水污染治理技术服务所涉及场所的相关职业健康安全管理活动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20202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