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9809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北京沐梵物业服务有限公司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9262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2025-N1QMS-3249472</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辛文斌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2023-N1EMS-2249472</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2024-N1OHSMS-2249472</w:t>
            </w:r>
          </w:p>
        </w:tc>
        <w:tc>
          <w:tcPr>
            <w:tcW w:w="3145" w:type="dxa"/>
            <w:vAlign w:val="center"/>
          </w:tcPr>
          <w:p w14:paraId="591646C4">
            <w:pPr>
              <w:spacing w:line="360" w:lineRule="auto"/>
              <w:jc w:val="left"/>
              <w:rPr>
                <w:rFonts w:asciiTheme="minorEastAsia" w:eastAsiaTheme="minorEastAsia" w:hAnsiTheme="minorEastAsia"/>
              </w:rPr>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2025年12月18日下午至2025年12月18日下午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2025年12月18日下午至2025年12月18日下午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290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