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北京金科龙石油技术开发有限公司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11478-2025-SA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北京市昌平区科技园区振兴路2号院 2号楼8层 2818 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江苏省盐城市阜宁县高新技术产业开发区孙西公里 8 号（F)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S:石油钻采配件、井下工具的制造的售后服务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