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江西德骞生物科技有限公司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20802-2025-Q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2023-N1QMS-3219448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2025年06月10日 08:30至2025年06月10日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97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