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冲瀚智能科技（北京）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1086-2025-SE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北京市通州区北苑155号2-16幢一层12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北京市通州区北苑155号2-16幢一层12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 27922-2011《商品售后服务评价体系》 、ISC-JSGF-06《商品售后服务成熟度认证技术规范》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家具（控制台、操作台）的设计开发、销售所涉及的售后服务成熟度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