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佛山市里和塑料模具有限公司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21856-2025-Q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3937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