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江苏默元养老服务管理有限公司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张丽、安冬、张敏、郑颖</w:t>
            </w:r>
            <w:r>
              <w:rPr>
                <w:rFonts w:hint="eastAsia"/>
                <w:sz w:val="21"/>
                <w:szCs w:val="21"/>
              </w:rPr>
              <w:t xml:space="preserve">  </w:t>
            </w:r>
            <w:r w:rsidRPr="007F49B5">
              <w:rPr>
                <w:rFonts w:hint="eastAsia"/>
                <w:sz w:val="21"/>
                <w:szCs w:val="21"/>
              </w:rPr>
              <w:t>张敏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829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