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0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泉州市凯源纺织科技有限公司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312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2025年12月11日下午至2025年12月11日下午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2025年12月11日下午至2025年12月11日下午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932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