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28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三变科技股份有限公司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社会责任管理体系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方小娥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方小娥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8654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方小娥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ISC-59339-R01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社会责任管理体系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39604-2020《社会责任管理体系 要求及使用指南》</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2026年02月06日下午至2026年02月06日下午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2026年02月06日下午至2026年02月06日下午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方小娥</w:t>
      </w:r>
      <w:r>
        <w:rPr>
          <w:rFonts w:hint="eastAsia"/>
          <w:b/>
          <w:color w:val="auto"/>
          <w:kern w:val="2"/>
          <w:sz w:val="21"/>
          <w:lang w:val="en-GB"/>
        </w:rPr>
        <w:t xml:space="preserve">  </w:t>
      </w:r>
      <w:r>
        <w:rPr>
          <w:rFonts w:hint="eastAsia"/>
          <w:b/>
          <w:color w:val="auto"/>
          <w:kern w:val="2"/>
          <w:sz w:val="21"/>
          <w:lang w:val="en-GB"/>
        </w:rPr>
        <w:t>方小娥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2430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