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778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福建安腾园林古建装饰有限公司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吴邮政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吴邮政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4197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吴邮政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2024-N1QMS-5064112</w:t>
            </w:r>
          </w:p>
        </w:tc>
        <w:tc>
          <w:tcPr>
            <w:tcW w:w="3145" w:type="dxa"/>
            <w:vAlign w:val="center"/>
          </w:tcPr>
          <w:p w14:paraId="0AF64EA2">
            <w:pPr>
              <w:spacing w:line="360" w:lineRule="auto"/>
              <w:jc w:val="left"/>
              <w:rPr>
                <w:rFonts w:asciiTheme="minorEastAsia" w:eastAsiaTheme="minorEastAsia" w:hAnsiTheme="minorEastAsia"/>
                <w:szCs w:val="21"/>
              </w:rPr>
            </w:pPr>
            <w:r>
              <w:t>15.05.00,23.07.02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吴邮政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2025-N1OHSMS-4064112</w:t>
              <w:tab/>
            </w:r>
          </w:p>
        </w:tc>
        <w:tc>
          <w:tcPr>
            <w:tcW w:w="3145" w:type="dxa"/>
            <w:vAlign w:val="center"/>
          </w:tcPr>
          <w:p w14:paraId="428F7A98">
            <w:pPr>
              <w:spacing w:line="360" w:lineRule="auto"/>
              <w:jc w:val="left"/>
              <w:rPr>
                <w:rFonts w:asciiTheme="minorEastAsia" w:eastAsiaTheme="minorEastAsia" w:hAnsiTheme="minorEastAsia"/>
              </w:rPr>
            </w:pPr>
            <w:r>
              <w:t>15.05.00,23.07.02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2026年03月23日下午至2026年03月23日下午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2026年03月23日下午至2026年03月23日下午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吴邮政</w:t>
      </w:r>
      <w:r>
        <w:rPr>
          <w:rFonts w:hint="eastAsia"/>
          <w:b/>
          <w:color w:val="auto"/>
          <w:kern w:val="2"/>
          <w:sz w:val="21"/>
          <w:lang w:val="en-GB"/>
        </w:rPr>
        <w:t xml:space="preserve">  </w:t>
      </w:r>
      <w:r>
        <w:rPr>
          <w:rFonts w:hint="eastAsia"/>
          <w:b/>
          <w:color w:val="auto"/>
          <w:kern w:val="2"/>
          <w:sz w:val="21"/>
          <w:lang w:val="en-GB"/>
        </w:rPr>
        <w:t>吴邮政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331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