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258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海盐禹川工程咨询有限公司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7829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2024-N1EMS-1341354</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吴亚清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2024-N1QMS-1341354</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吴亚清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2024-N1OHSMS-1341354</w:t>
            </w:r>
          </w:p>
        </w:tc>
        <w:tc>
          <w:tcPr>
            <w:tcW w:w="3145" w:type="dxa"/>
            <w:vAlign w:val="center"/>
          </w:tcPr>
          <w:p w14:paraId="591646C4">
            <w:pPr>
              <w:spacing w:line="360" w:lineRule="auto"/>
              <w:jc w:val="left"/>
              <w:rPr>
                <w:rFonts w:asciiTheme="minorEastAsia" w:eastAsiaTheme="minorEastAsia" w:hAnsiTheme="minorEastAsia"/>
              </w:rPr>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2026年03月20日上午至2026年03月20日下午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2026年03月20日上午至2026年03月20日下午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204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