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035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泉州市邦正运动用品股份公司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蔡惠娜、卢金凤、张仲尧</w:t>
            </w:r>
            <w:r>
              <w:rPr>
                <w:rFonts w:hint="eastAsia"/>
              </w:rPr>
              <w:t xml:space="preserve"> </w:t>
            </w:r>
            <w:r>
              <w:rPr>
                <w:rFonts w:hint="eastAsia"/>
              </w:rPr>
              <w:t>张仲尧</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53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2023-N1EMS-1300966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张仲尧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350525199005303015</w:t>
            </w:r>
          </w:p>
        </w:tc>
        <w:tc>
          <w:tcPr>
            <w:tcW w:w="3145" w:type="dxa"/>
            <w:vAlign w:val="center"/>
          </w:tcPr>
          <w:p>
            <w:pPr>
              <w:jc w:val="left"/>
            </w:pPr>
            <w:r>
              <w:t>23.04.00,23.05.00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张仲尧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350525199005303015</w:t>
            </w:r>
          </w:p>
        </w:tc>
        <w:tc>
          <w:tcPr>
            <w:tcW w:w="3145" w:type="dxa"/>
            <w:vAlign w:val="center"/>
          </w:tcPr>
          <w:p>
            <w:pPr>
              <w:jc w:val="left"/>
            </w:pPr>
            <w:r>
              <w:t>23.04.00,23.05.00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蔡惠娜、卢金凤、张仲尧</w:t>
      </w:r>
      <w:r>
        <w:rPr>
          <w:rFonts w:hint="eastAsia"/>
          <w:b/>
          <w:color w:val="auto"/>
          <w:kern w:val="2"/>
          <w:sz w:val="21"/>
          <w:lang w:val="en-GB"/>
        </w:rPr>
        <w:t xml:space="preserve"> </w:t>
      </w:r>
      <w:r>
        <w:rPr>
          <w:rFonts w:hint="eastAsia"/>
          <w:b/>
          <w:color w:val="auto"/>
          <w:kern w:val="2"/>
          <w:sz w:val="21"/>
          <w:lang w:val="en-GB"/>
        </w:rPr>
        <w:t>张仲尧</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699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